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76" w:rsidRDefault="008D6C76" w:rsidP="008D6C76">
      <w:pPr>
        <w:pStyle w:val="a4"/>
        <w:spacing w:before="0" w:beforeAutospacing="0" w:after="0" w:afterAutospacing="0"/>
        <w:ind w:firstLine="709"/>
        <w:contextualSpacing/>
        <w:jc w:val="center"/>
        <w:rPr>
          <w:b/>
          <w:sz w:val="28"/>
          <w:szCs w:val="28"/>
          <w:lang w:val="en-US"/>
        </w:rPr>
      </w:pPr>
      <w:r w:rsidRPr="008D6C76">
        <w:rPr>
          <w:b/>
          <w:sz w:val="28"/>
          <w:szCs w:val="28"/>
        </w:rPr>
        <w:t>Бесплатное цифровое эфирное телевидение доступно каждому</w:t>
      </w:r>
    </w:p>
    <w:p w:rsidR="008D6C76" w:rsidRPr="008D6C76" w:rsidRDefault="008D6C76" w:rsidP="008D6C76">
      <w:pPr>
        <w:pStyle w:val="a4"/>
        <w:spacing w:before="0" w:beforeAutospacing="0" w:after="0" w:afterAutospacing="0"/>
        <w:ind w:firstLine="709"/>
        <w:contextualSpacing/>
        <w:jc w:val="center"/>
        <w:rPr>
          <w:b/>
          <w:sz w:val="28"/>
          <w:szCs w:val="28"/>
          <w:lang w:val="en-US"/>
        </w:rPr>
      </w:pPr>
    </w:p>
    <w:p w:rsidR="008D6C76" w:rsidRPr="008417C2" w:rsidRDefault="008D6C76" w:rsidP="008D6C76">
      <w:pPr>
        <w:pStyle w:val="a4"/>
        <w:spacing w:before="0" w:beforeAutospacing="0" w:after="0" w:afterAutospacing="0"/>
        <w:ind w:firstLine="709"/>
        <w:contextualSpacing/>
        <w:jc w:val="both"/>
        <w:rPr>
          <w:sz w:val="26"/>
          <w:szCs w:val="26"/>
        </w:rPr>
      </w:pPr>
      <w:r w:rsidRPr="00301E4B">
        <w:rPr>
          <w:sz w:val="26"/>
          <w:szCs w:val="26"/>
        </w:rPr>
        <w:t>Сегодня жители Ростовской области могут бесплатно смотреть цифровое эфирное телевидение. Во всех населенных пунктах области доступны в отличном качестве 10 программ пакета цифровых телеканалов РТРС-1 (первый мультиплекс): «Первый канал», «Россия 1», «Матч ТВ», НТВ, «Петербург-5 канал» «Россия</w:t>
      </w:r>
      <w:proofErr w:type="gramStart"/>
      <w:r w:rsidRPr="00301E4B">
        <w:rPr>
          <w:sz w:val="26"/>
          <w:szCs w:val="26"/>
        </w:rPr>
        <w:t xml:space="preserve"> К</w:t>
      </w:r>
      <w:proofErr w:type="gramEnd"/>
      <w:r w:rsidRPr="00301E4B">
        <w:rPr>
          <w:sz w:val="26"/>
          <w:szCs w:val="26"/>
        </w:rPr>
        <w:t>», «Россия 24», «Карусель», «Общественное телевидение России», «ТВ Центр», а также три радиоканала: «Вести ФМ», «Маяк» и «Радио России».</w:t>
      </w:r>
      <w:r w:rsidRPr="008417C2">
        <w:rPr>
          <w:sz w:val="26"/>
          <w:szCs w:val="26"/>
        </w:rPr>
        <w:t xml:space="preserve"> </w:t>
      </w:r>
    </w:p>
    <w:p w:rsidR="008D6C76" w:rsidRPr="008417C2" w:rsidRDefault="008D6C76" w:rsidP="008D6C76">
      <w:pPr>
        <w:pStyle w:val="a4"/>
        <w:spacing w:before="0" w:beforeAutospacing="0" w:after="0" w:afterAutospacing="0"/>
        <w:ind w:firstLine="709"/>
        <w:contextualSpacing/>
        <w:jc w:val="both"/>
        <w:rPr>
          <w:sz w:val="26"/>
          <w:szCs w:val="26"/>
        </w:rPr>
      </w:pPr>
      <w:r w:rsidRPr="00301E4B">
        <w:rPr>
          <w:sz w:val="26"/>
          <w:szCs w:val="26"/>
        </w:rPr>
        <w:t>Кроме того, жители Ростовской области имеют возможность принимать и</w:t>
      </w:r>
      <w:r w:rsidRPr="008417C2">
        <w:rPr>
          <w:sz w:val="26"/>
          <w:szCs w:val="26"/>
        </w:rPr>
        <w:t xml:space="preserve"> мультиплекс </w:t>
      </w:r>
      <w:r>
        <w:rPr>
          <w:sz w:val="26"/>
          <w:szCs w:val="26"/>
        </w:rPr>
        <w:t xml:space="preserve">РТРС-2 </w:t>
      </w:r>
      <w:r w:rsidRPr="008417C2">
        <w:rPr>
          <w:sz w:val="26"/>
          <w:szCs w:val="26"/>
        </w:rPr>
        <w:t xml:space="preserve">(СТС, ТНТ, </w:t>
      </w:r>
      <w:proofErr w:type="spellStart"/>
      <w:r w:rsidRPr="008417C2">
        <w:rPr>
          <w:sz w:val="26"/>
          <w:szCs w:val="26"/>
        </w:rPr>
        <w:t>РенТВ</w:t>
      </w:r>
      <w:proofErr w:type="spellEnd"/>
      <w:r w:rsidRPr="008417C2">
        <w:rPr>
          <w:sz w:val="26"/>
          <w:szCs w:val="26"/>
        </w:rPr>
        <w:t xml:space="preserve">, Пятница, Спас, Домашний, Звезда, ТВ3, Мир, </w:t>
      </w:r>
      <w:proofErr w:type="spellStart"/>
      <w:r w:rsidRPr="008417C2">
        <w:rPr>
          <w:sz w:val="26"/>
          <w:szCs w:val="26"/>
        </w:rPr>
        <w:t>МузТВ</w:t>
      </w:r>
      <w:proofErr w:type="spellEnd"/>
      <w:r w:rsidRPr="008417C2">
        <w:rPr>
          <w:sz w:val="26"/>
          <w:szCs w:val="26"/>
        </w:rPr>
        <w:t>).</w:t>
      </w:r>
    </w:p>
    <w:p w:rsidR="008D6C76" w:rsidRPr="008417C2" w:rsidRDefault="008D6C76" w:rsidP="008D6C76">
      <w:pPr>
        <w:pStyle w:val="a4"/>
        <w:spacing w:before="0" w:beforeAutospacing="0" w:after="0" w:afterAutospacing="0"/>
        <w:ind w:firstLine="709"/>
        <w:contextualSpacing/>
        <w:jc w:val="both"/>
        <w:rPr>
          <w:sz w:val="26"/>
          <w:szCs w:val="26"/>
        </w:rPr>
      </w:pPr>
      <w:r w:rsidRPr="008417C2">
        <w:rPr>
          <w:sz w:val="26"/>
          <w:szCs w:val="26"/>
        </w:rPr>
        <w:t xml:space="preserve">Цифровое эфирное телевидение – это новый этап развития телевидения во всем мире, который приходит на смену аналоговому телевещанию. Аналоговое телевидение значительно уступает </w:t>
      </w:r>
      <w:proofErr w:type="gramStart"/>
      <w:r w:rsidRPr="008417C2">
        <w:rPr>
          <w:sz w:val="26"/>
          <w:szCs w:val="26"/>
        </w:rPr>
        <w:t>цифровому</w:t>
      </w:r>
      <w:proofErr w:type="gramEnd"/>
      <w:r w:rsidRPr="008417C2">
        <w:rPr>
          <w:sz w:val="26"/>
          <w:szCs w:val="26"/>
        </w:rPr>
        <w:t xml:space="preserve"> в качестве картинки и звука и при этом требует большого частотного ресурса. Поэтому, дальнейшее развитие «аналога» технически и экономически нецелесообразно. С 2018 года «аналог» будет постепенно вытесняться «цифрой» вплоть до полного отключения, как это уже сделано во многих странах мира. Цифровой эфирный сигнал доступен вне зависимости от удаленности и размера населенного пункта.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w:t>
      </w:r>
    </w:p>
    <w:p w:rsidR="008D6C76" w:rsidRPr="008417C2" w:rsidRDefault="008D6C76" w:rsidP="008D6C76">
      <w:pPr>
        <w:pStyle w:val="a4"/>
        <w:spacing w:before="0" w:beforeAutospacing="0" w:after="0" w:afterAutospacing="0"/>
        <w:ind w:firstLine="709"/>
        <w:contextualSpacing/>
        <w:jc w:val="both"/>
        <w:rPr>
          <w:sz w:val="26"/>
          <w:szCs w:val="26"/>
        </w:rPr>
      </w:pPr>
      <w:r w:rsidRPr="008417C2">
        <w:rPr>
          <w:sz w:val="26"/>
          <w:szCs w:val="26"/>
        </w:rPr>
        <w:t xml:space="preserve">Для перевода сетей телерадиовещания на цифровые технологии в России </w:t>
      </w:r>
      <w:r>
        <w:rPr>
          <w:sz w:val="26"/>
          <w:szCs w:val="26"/>
        </w:rPr>
        <w:t xml:space="preserve">проводится </w:t>
      </w:r>
      <w:r w:rsidRPr="008417C2">
        <w:rPr>
          <w:sz w:val="26"/>
          <w:szCs w:val="26"/>
        </w:rPr>
        <w:t>федеральн</w:t>
      </w:r>
      <w:r>
        <w:rPr>
          <w:sz w:val="26"/>
          <w:szCs w:val="26"/>
        </w:rPr>
        <w:t>ая</w:t>
      </w:r>
      <w:r w:rsidRPr="008417C2">
        <w:rPr>
          <w:sz w:val="26"/>
          <w:szCs w:val="26"/>
        </w:rPr>
        <w:t xml:space="preserve"> целев</w:t>
      </w:r>
      <w:r>
        <w:rPr>
          <w:sz w:val="26"/>
          <w:szCs w:val="26"/>
        </w:rPr>
        <w:t>ая</w:t>
      </w:r>
      <w:r w:rsidRPr="008417C2">
        <w:rPr>
          <w:sz w:val="26"/>
          <w:szCs w:val="26"/>
        </w:rPr>
        <w:t xml:space="preserve"> программ</w:t>
      </w:r>
      <w:r>
        <w:rPr>
          <w:sz w:val="26"/>
          <w:szCs w:val="26"/>
        </w:rPr>
        <w:t>а</w:t>
      </w:r>
      <w:r w:rsidRPr="008417C2">
        <w:rPr>
          <w:sz w:val="26"/>
          <w:szCs w:val="26"/>
        </w:rPr>
        <w:t xml:space="preserve"> «Развитие телерадиовещания в Российской Федерации на 2009-2018 годы». В </w:t>
      </w:r>
      <w:r>
        <w:rPr>
          <w:sz w:val="26"/>
          <w:szCs w:val="26"/>
        </w:rPr>
        <w:t>результате этой программы</w:t>
      </w:r>
      <w:r w:rsidRPr="008417C2">
        <w:rPr>
          <w:sz w:val="26"/>
          <w:szCs w:val="26"/>
        </w:rPr>
        <w:t xml:space="preserve"> </w:t>
      </w:r>
      <w:r>
        <w:rPr>
          <w:sz w:val="26"/>
          <w:szCs w:val="26"/>
        </w:rPr>
        <w:t>прием обязательных общедоступных телеканалов без абонентской платы станет возможен во всех населенных пунктах России</w:t>
      </w:r>
      <w:r w:rsidRPr="008417C2">
        <w:rPr>
          <w:sz w:val="26"/>
          <w:szCs w:val="26"/>
        </w:rPr>
        <w:t xml:space="preserve">. </w:t>
      </w:r>
    </w:p>
    <w:p w:rsidR="008D6C76" w:rsidRPr="00301E4B" w:rsidRDefault="008D6C76" w:rsidP="008D6C76">
      <w:pPr>
        <w:pStyle w:val="a4"/>
        <w:spacing w:before="0" w:beforeAutospacing="0" w:after="0" w:afterAutospacing="0"/>
        <w:ind w:firstLine="709"/>
        <w:contextualSpacing/>
        <w:jc w:val="both"/>
        <w:rPr>
          <w:sz w:val="26"/>
          <w:szCs w:val="26"/>
        </w:rPr>
      </w:pPr>
      <w:r w:rsidRPr="00301E4B">
        <w:rPr>
          <w:sz w:val="26"/>
          <w:szCs w:val="26"/>
        </w:rPr>
        <w:t xml:space="preserve">В Ростовской области строительством и эксплуатацией цифровой эфирной </w:t>
      </w:r>
      <w:proofErr w:type="spellStart"/>
      <w:r w:rsidRPr="00301E4B">
        <w:rPr>
          <w:sz w:val="26"/>
          <w:szCs w:val="26"/>
        </w:rPr>
        <w:t>телесети</w:t>
      </w:r>
      <w:proofErr w:type="spellEnd"/>
      <w:r w:rsidRPr="00301E4B">
        <w:rPr>
          <w:sz w:val="26"/>
          <w:szCs w:val="26"/>
        </w:rPr>
        <w:t xml:space="preserve"> занимается филиал РТРС «Ростовский ОРТПЦ». Цифровое эфирное вещание осуществляется с включением в каналы «Россия 1», «Россия 24» и «Радио России» в составе первого мультиплекса региональных программ ГТРК «Дон-ТР». Это позволяет жителям области быть в курсе местных новостей.</w:t>
      </w:r>
    </w:p>
    <w:p w:rsidR="008D6C76" w:rsidRPr="008417C2" w:rsidRDefault="008D6C76" w:rsidP="008D6C76">
      <w:pPr>
        <w:pStyle w:val="a4"/>
        <w:spacing w:before="0" w:beforeAutospacing="0" w:after="0" w:afterAutospacing="0"/>
        <w:ind w:firstLine="709"/>
        <w:contextualSpacing/>
        <w:jc w:val="both"/>
        <w:rPr>
          <w:sz w:val="26"/>
          <w:szCs w:val="26"/>
        </w:rPr>
      </w:pPr>
      <w:r w:rsidRPr="00301E4B">
        <w:rPr>
          <w:sz w:val="26"/>
          <w:szCs w:val="26"/>
        </w:rPr>
        <w:t>Для приема бесплатного цифрового эфирного телевидения достаточно приобрести антенну дециметрового диапазона (коллективную или индивидуальную, наружную или</w:t>
      </w:r>
      <w:r>
        <w:rPr>
          <w:sz w:val="26"/>
          <w:szCs w:val="26"/>
        </w:rPr>
        <w:t xml:space="preserve"> комнатную – в зависимости от условий проживания</w:t>
      </w:r>
      <w:r w:rsidRPr="008417C2">
        <w:rPr>
          <w:sz w:val="26"/>
          <w:szCs w:val="26"/>
        </w:rPr>
        <w:t xml:space="preserve">). Большинство современных телевизоров поддерживают стандарт </w:t>
      </w:r>
      <w:r>
        <w:rPr>
          <w:sz w:val="26"/>
          <w:szCs w:val="26"/>
        </w:rPr>
        <w:t xml:space="preserve">вещания </w:t>
      </w:r>
      <w:r w:rsidRPr="008417C2">
        <w:rPr>
          <w:sz w:val="26"/>
          <w:szCs w:val="26"/>
        </w:rPr>
        <w:t>DVB-T2</w:t>
      </w:r>
      <w:r>
        <w:rPr>
          <w:sz w:val="26"/>
          <w:szCs w:val="26"/>
        </w:rPr>
        <w:t>, в котором транслируются бесплатные мультиплексы</w:t>
      </w:r>
      <w:r w:rsidRPr="008417C2">
        <w:rPr>
          <w:sz w:val="26"/>
          <w:szCs w:val="26"/>
        </w:rPr>
        <w:t xml:space="preserve">. Если телевизор старого образца, потребуется дополнительно установить специальную цифровую приставку. Приобретение пользовательского оборудования для приема цифрового эфирного сигнала – разовая процедура. Антенну, приставку и соединительный антенный кабель можно приобрести в магазинах, торгующих электроникой. </w:t>
      </w:r>
    </w:p>
    <w:p w:rsidR="008D6C76" w:rsidRPr="008417C2" w:rsidRDefault="008D6C76" w:rsidP="008D6C76">
      <w:pPr>
        <w:pStyle w:val="a4"/>
        <w:spacing w:before="0" w:beforeAutospacing="0" w:after="0" w:afterAutospacing="0"/>
        <w:ind w:firstLine="709"/>
        <w:contextualSpacing/>
        <w:jc w:val="both"/>
        <w:rPr>
          <w:sz w:val="26"/>
          <w:szCs w:val="26"/>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lang w:val="en-US"/>
        </w:rPr>
      </w:pPr>
    </w:p>
    <w:p w:rsidR="008D6C76" w:rsidRDefault="008D6C76" w:rsidP="008D6C76">
      <w:pPr>
        <w:jc w:val="both"/>
        <w:rPr>
          <w:rFonts w:eastAsia="Times New Roman"/>
          <w:sz w:val="18"/>
          <w:szCs w:val="18"/>
          <w:lang w:val="en-US"/>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Pr="008D6C76" w:rsidRDefault="008D6C76" w:rsidP="008D6C76">
      <w:pPr>
        <w:jc w:val="both"/>
        <w:rPr>
          <w:rFonts w:eastAsia="Times New Roman"/>
          <w:sz w:val="18"/>
          <w:szCs w:val="18"/>
        </w:rPr>
      </w:pPr>
    </w:p>
    <w:p w:rsidR="008D6C76" w:rsidRPr="008D6C76" w:rsidRDefault="008D6C76" w:rsidP="008D6C76">
      <w:pPr>
        <w:jc w:val="both"/>
        <w:rPr>
          <w:rFonts w:eastAsia="Times New Roman"/>
          <w:sz w:val="18"/>
          <w:szCs w:val="18"/>
          <w:lang w:val="en-US"/>
        </w:rPr>
      </w:pPr>
    </w:p>
    <w:p w:rsidR="008D6C76" w:rsidRDefault="008D6C76" w:rsidP="008D6C76">
      <w:pPr>
        <w:jc w:val="right"/>
        <w:rPr>
          <w:rFonts w:eastAsia="Times New Roman"/>
          <w:sz w:val="18"/>
          <w:szCs w:val="18"/>
        </w:rPr>
      </w:pPr>
      <w:r>
        <w:rPr>
          <w:rFonts w:eastAsia="Times New Roman"/>
          <w:sz w:val="18"/>
          <w:szCs w:val="18"/>
        </w:rPr>
        <w:lastRenderedPageBreak/>
        <w:t>Приложение 2</w:t>
      </w:r>
    </w:p>
    <w:p w:rsidR="008D6C76" w:rsidRPr="00332674" w:rsidRDefault="008D6C76" w:rsidP="008D6C76">
      <w:pPr>
        <w:pStyle w:val="a4"/>
        <w:spacing w:before="0" w:beforeAutospacing="0" w:after="0" w:afterAutospacing="0"/>
        <w:jc w:val="center"/>
        <w:rPr>
          <w:b/>
          <w:bCs/>
          <w:sz w:val="26"/>
          <w:szCs w:val="26"/>
        </w:rPr>
      </w:pPr>
      <w:r w:rsidRPr="00332674">
        <w:rPr>
          <w:b/>
          <w:bCs/>
          <w:sz w:val="26"/>
          <w:szCs w:val="26"/>
        </w:rPr>
        <w:t xml:space="preserve">Наиболее частые вопросы о цифровом эфирном телевидении. </w:t>
      </w:r>
    </w:p>
    <w:p w:rsidR="008D6C76" w:rsidRPr="008D6C76" w:rsidRDefault="008D6C76" w:rsidP="008D6C76">
      <w:pPr>
        <w:pStyle w:val="a4"/>
        <w:spacing w:before="0" w:beforeAutospacing="0" w:after="0" w:afterAutospacing="0"/>
        <w:jc w:val="center"/>
        <w:rPr>
          <w:b/>
          <w:bCs/>
          <w:color w:val="000000"/>
          <w:sz w:val="16"/>
          <w:szCs w:val="16"/>
        </w:rPr>
      </w:pPr>
    </w:p>
    <w:p w:rsidR="008D6C76" w:rsidRPr="000A45FA" w:rsidRDefault="008D6C76" w:rsidP="008D6C76">
      <w:pPr>
        <w:pStyle w:val="a4"/>
        <w:spacing w:before="0" w:beforeAutospacing="0" w:after="0" w:afterAutospacing="0"/>
        <w:jc w:val="center"/>
        <w:rPr>
          <w:sz w:val="26"/>
          <w:szCs w:val="26"/>
        </w:rPr>
      </w:pPr>
      <w:r w:rsidRPr="000A45FA">
        <w:rPr>
          <w:b/>
          <w:bCs/>
          <w:color w:val="000000"/>
          <w:sz w:val="26"/>
          <w:szCs w:val="26"/>
        </w:rPr>
        <w:t>FAQ</w:t>
      </w:r>
      <w:r>
        <w:rPr>
          <w:b/>
          <w:bCs/>
          <w:color w:val="000000"/>
          <w:sz w:val="26"/>
          <w:szCs w:val="26"/>
        </w:rPr>
        <w:t xml:space="preserve"> ЦЭТВ</w:t>
      </w:r>
    </w:p>
    <w:p w:rsidR="008D6C76" w:rsidRDefault="008D6C76" w:rsidP="008D6C76">
      <w:pPr>
        <w:pStyle w:val="a4"/>
        <w:spacing w:before="0" w:beforeAutospacing="0" w:after="0" w:afterAutospacing="0"/>
        <w:jc w:val="both"/>
        <w:rPr>
          <w:b/>
          <w:bCs/>
          <w:color w:val="000000"/>
          <w:sz w:val="26"/>
          <w:szCs w:val="26"/>
        </w:rPr>
      </w:pPr>
      <w:r w:rsidRPr="008D6C76">
        <w:rPr>
          <w:color w:val="000000"/>
          <w:sz w:val="16"/>
          <w:szCs w:val="16"/>
        </w:rPr>
        <w:br/>
      </w:r>
      <w:r w:rsidRPr="000A45FA">
        <w:rPr>
          <w:b/>
          <w:bCs/>
          <w:color w:val="000000"/>
          <w:sz w:val="26"/>
          <w:szCs w:val="26"/>
        </w:rPr>
        <w:t>Зачем Россия переходит н</w:t>
      </w:r>
      <w:r>
        <w:rPr>
          <w:b/>
          <w:bCs/>
          <w:color w:val="000000"/>
          <w:sz w:val="26"/>
          <w:szCs w:val="26"/>
        </w:rPr>
        <w:t xml:space="preserve">а цифровое эфирное телевидение? </w:t>
      </w:r>
    </w:p>
    <w:p w:rsidR="008D6C76" w:rsidRDefault="008D6C76" w:rsidP="008D6C76">
      <w:pPr>
        <w:pStyle w:val="a4"/>
        <w:spacing w:before="0" w:beforeAutospacing="0" w:after="0" w:afterAutospacing="0"/>
        <w:jc w:val="both"/>
        <w:rPr>
          <w:color w:val="000000"/>
          <w:sz w:val="26"/>
          <w:szCs w:val="26"/>
        </w:rPr>
      </w:pPr>
      <w:r w:rsidRPr="008D6C76">
        <w:rPr>
          <w:b/>
          <w:bCs/>
          <w:color w:val="000000"/>
          <w:sz w:val="16"/>
          <w:szCs w:val="16"/>
        </w:rPr>
        <w:br/>
      </w:r>
      <w:r w:rsidRPr="000A45FA">
        <w:rPr>
          <w:color w:val="000000"/>
          <w:sz w:val="26"/>
          <w:szCs w:val="26"/>
        </w:rPr>
        <w:t>Федеральная целевая программа решает в первую очередь важную социальную задачу – делает доступными и бесплатными для всех жителей России 20 федеральных телеканалов в высоком «цифровом» качестве. Сделать это на базе аналогового телевидения нельзя по причине высоких затрат на его содержание и модернизацию, а также по причине ограниченности свободного радиочастотного ресурса. Для миллионов россиян цифровое эфирное телевидение будет означать улучшение качества жизни и устранение информационного неравенства.</w:t>
      </w:r>
    </w:p>
    <w:p w:rsidR="008D6C76" w:rsidRDefault="008D6C76" w:rsidP="008D6C76">
      <w:pPr>
        <w:pStyle w:val="a4"/>
        <w:spacing w:before="0" w:beforeAutospacing="0" w:after="0" w:afterAutospacing="0"/>
        <w:rPr>
          <w:b/>
          <w:bCs/>
          <w:color w:val="000000"/>
          <w:sz w:val="26"/>
          <w:szCs w:val="26"/>
        </w:rPr>
      </w:pPr>
      <w:r w:rsidRPr="000A45FA">
        <w:rPr>
          <w:color w:val="000000"/>
          <w:sz w:val="26"/>
          <w:szCs w:val="26"/>
        </w:rPr>
        <w:br/>
      </w:r>
      <w:r w:rsidRPr="000A45FA">
        <w:rPr>
          <w:b/>
          <w:bCs/>
          <w:color w:val="000000"/>
          <w:sz w:val="26"/>
          <w:szCs w:val="26"/>
        </w:rPr>
        <w:t>Чем цифровое эфирное телевидение лучше аналогового?</w:t>
      </w:r>
    </w:p>
    <w:p w:rsidR="008D6C76" w:rsidRDefault="008D6C76" w:rsidP="008D6C76">
      <w:pPr>
        <w:pStyle w:val="a4"/>
        <w:spacing w:before="0" w:beforeAutospacing="0" w:after="0" w:afterAutospacing="0"/>
        <w:jc w:val="both"/>
        <w:rPr>
          <w:color w:val="000000"/>
          <w:sz w:val="26"/>
          <w:szCs w:val="26"/>
        </w:rPr>
      </w:pPr>
      <w:r w:rsidRPr="008D6C76">
        <w:rPr>
          <w:color w:val="000000"/>
          <w:sz w:val="16"/>
          <w:szCs w:val="16"/>
        </w:rPr>
        <w:br/>
      </w:r>
      <w:r w:rsidRPr="000A45FA">
        <w:rPr>
          <w:color w:val="000000"/>
          <w:sz w:val="26"/>
          <w:szCs w:val="26"/>
        </w:rPr>
        <w:t>Цифровое эфирное телевизионное вещание позволяет существенно повысить качество изображения и звука, расширить число доступных населению телеканалов, экономить частотный ресурс, а также предоставляет возможность развития новых современных услуг.</w:t>
      </w:r>
    </w:p>
    <w:p w:rsidR="008D6C76" w:rsidRDefault="008D6C76" w:rsidP="008D6C76">
      <w:pPr>
        <w:pStyle w:val="a4"/>
        <w:spacing w:before="0" w:beforeAutospacing="0" w:after="0" w:afterAutospacing="0"/>
        <w:rPr>
          <w:color w:val="000000"/>
          <w:sz w:val="26"/>
          <w:szCs w:val="26"/>
        </w:rPr>
      </w:pPr>
      <w:r w:rsidRPr="000A45FA">
        <w:rPr>
          <w:color w:val="000000"/>
          <w:sz w:val="26"/>
          <w:szCs w:val="26"/>
        </w:rPr>
        <w:br/>
      </w:r>
      <w:r w:rsidRPr="000A45FA">
        <w:rPr>
          <w:b/>
          <w:bCs/>
          <w:color w:val="000000"/>
          <w:sz w:val="26"/>
          <w:szCs w:val="26"/>
        </w:rPr>
        <w:t>В чем преимущество ЦЭТВ от РТРС перед предложениями коммерческих операторов телевидения?</w:t>
      </w:r>
      <w:r w:rsidRPr="000A45FA">
        <w:rPr>
          <w:color w:val="000000"/>
          <w:sz w:val="26"/>
          <w:szCs w:val="26"/>
        </w:rPr>
        <w:t xml:space="preserve"> </w:t>
      </w:r>
    </w:p>
    <w:p w:rsidR="008D6C76" w:rsidRPr="008D6C76" w:rsidRDefault="008D6C76" w:rsidP="008D6C76">
      <w:pPr>
        <w:pStyle w:val="a4"/>
        <w:spacing w:before="0" w:beforeAutospacing="0" w:after="0" w:afterAutospacing="0"/>
        <w:rPr>
          <w:sz w:val="16"/>
          <w:szCs w:val="16"/>
        </w:rPr>
      </w:pPr>
    </w:p>
    <w:p w:rsidR="008D6C76" w:rsidRDefault="008D6C76" w:rsidP="008D6C76">
      <w:pPr>
        <w:pStyle w:val="a4"/>
        <w:spacing w:before="0" w:beforeAutospacing="0" w:after="0" w:afterAutospacing="0"/>
        <w:jc w:val="both"/>
        <w:rPr>
          <w:color w:val="000000"/>
          <w:sz w:val="26"/>
          <w:szCs w:val="26"/>
        </w:rPr>
      </w:pPr>
      <w:r w:rsidRPr="000A45FA">
        <w:rPr>
          <w:color w:val="000000"/>
          <w:sz w:val="26"/>
          <w:szCs w:val="26"/>
        </w:rPr>
        <w:t xml:space="preserve">Преимущество цифрового эфирного телевидения РТРС – отсутствие абонентской платы за основные обязательные общедоступные каналы первого и второго мультиплексов. </w:t>
      </w:r>
    </w:p>
    <w:p w:rsidR="008D6C76" w:rsidRPr="000A45FA" w:rsidRDefault="008D6C76" w:rsidP="008D6C76">
      <w:pPr>
        <w:pStyle w:val="a4"/>
        <w:spacing w:before="0" w:beforeAutospacing="0" w:after="0" w:afterAutospacing="0"/>
        <w:rPr>
          <w:sz w:val="26"/>
          <w:szCs w:val="26"/>
        </w:rPr>
      </w:pPr>
    </w:p>
    <w:p w:rsidR="008D6C76" w:rsidRDefault="008D6C76" w:rsidP="008D6C76">
      <w:pPr>
        <w:pStyle w:val="a4"/>
        <w:spacing w:before="0" w:beforeAutospacing="0" w:after="0" w:afterAutospacing="0"/>
        <w:rPr>
          <w:b/>
          <w:bCs/>
          <w:color w:val="000000"/>
          <w:sz w:val="26"/>
          <w:szCs w:val="26"/>
        </w:rPr>
      </w:pPr>
      <w:r w:rsidRPr="000A45FA">
        <w:rPr>
          <w:b/>
          <w:bCs/>
          <w:color w:val="000000"/>
          <w:sz w:val="26"/>
          <w:szCs w:val="26"/>
        </w:rPr>
        <w:t>Когда будет отключено аналоговое телевещание по всей стране?</w:t>
      </w:r>
    </w:p>
    <w:p w:rsidR="008D6C76" w:rsidRDefault="008D6C76" w:rsidP="008D6C76">
      <w:pPr>
        <w:pStyle w:val="a4"/>
        <w:spacing w:before="0" w:beforeAutospacing="0" w:after="0" w:afterAutospacing="0"/>
        <w:jc w:val="both"/>
        <w:rPr>
          <w:color w:val="000000"/>
          <w:sz w:val="26"/>
          <w:szCs w:val="26"/>
        </w:rPr>
      </w:pPr>
      <w:r w:rsidRPr="000A45FA">
        <w:rPr>
          <w:b/>
          <w:bCs/>
          <w:color w:val="000000"/>
          <w:sz w:val="26"/>
          <w:szCs w:val="26"/>
        </w:rPr>
        <w:t xml:space="preserve"> </w:t>
      </w:r>
      <w:r w:rsidRPr="008D6C76">
        <w:rPr>
          <w:b/>
          <w:bCs/>
          <w:color w:val="000000"/>
          <w:sz w:val="16"/>
          <w:szCs w:val="16"/>
        </w:rPr>
        <w:br/>
      </w:r>
      <w:r w:rsidRPr="000A45FA">
        <w:rPr>
          <w:color w:val="000000"/>
          <w:sz w:val="26"/>
          <w:szCs w:val="26"/>
        </w:rPr>
        <w:t>Принудительного отключения аналоговых телеканалов не планируется. Президент РФ Владимир Путин утвердил изменения в Указе № 715 «Об общероссийских обязательных общедоступных телеканалах и радиоканалах». Редакция документа, определяющего развитие российского телерадиовещания, закрепляет сохранение аналоговой трансляции основных российских телеканалов до 2018 года включительно.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 Предполагается, что телеканалы при желании смогут продолжить вещание в аналоговом формате и после 2018 года. Аналоговый формат вещания сохранится до тех пор, пока в нем будет необходим</w:t>
      </w:r>
      <w:r>
        <w:rPr>
          <w:color w:val="000000"/>
          <w:sz w:val="26"/>
          <w:szCs w:val="26"/>
        </w:rPr>
        <w:t>ость у телезрителей и вещателей</w:t>
      </w:r>
    </w:p>
    <w:p w:rsidR="008D6C76" w:rsidRDefault="008D6C76" w:rsidP="008D6C76">
      <w:pPr>
        <w:pStyle w:val="a4"/>
        <w:spacing w:before="0" w:beforeAutospacing="0" w:after="0" w:afterAutospacing="0"/>
        <w:rPr>
          <w:b/>
          <w:bCs/>
          <w:color w:val="000000"/>
          <w:sz w:val="26"/>
          <w:szCs w:val="26"/>
        </w:rPr>
      </w:pPr>
      <w:r w:rsidRPr="000A45FA">
        <w:rPr>
          <w:color w:val="000000"/>
          <w:sz w:val="26"/>
          <w:szCs w:val="26"/>
        </w:rPr>
        <w:br/>
      </w:r>
      <w:r w:rsidRPr="000A45FA">
        <w:rPr>
          <w:b/>
          <w:bCs/>
          <w:color w:val="000000"/>
          <w:sz w:val="26"/>
          <w:szCs w:val="26"/>
        </w:rPr>
        <w:t>Какое приемное оборудование необходимо?</w:t>
      </w:r>
    </w:p>
    <w:p w:rsidR="008D6C76" w:rsidRPr="000A45FA" w:rsidRDefault="008D6C76" w:rsidP="008D6C76">
      <w:pPr>
        <w:pStyle w:val="a4"/>
        <w:spacing w:before="0" w:beforeAutospacing="0" w:after="0" w:afterAutospacing="0"/>
        <w:jc w:val="both"/>
        <w:rPr>
          <w:sz w:val="26"/>
          <w:szCs w:val="26"/>
        </w:rPr>
      </w:pPr>
      <w:r w:rsidRPr="008D6C76">
        <w:rPr>
          <w:b/>
          <w:bCs/>
          <w:color w:val="000000"/>
          <w:sz w:val="16"/>
          <w:szCs w:val="16"/>
        </w:rPr>
        <w:br/>
      </w:r>
      <w:r w:rsidRPr="000A45FA">
        <w:rPr>
          <w:color w:val="000000"/>
          <w:sz w:val="26"/>
          <w:szCs w:val="26"/>
        </w:rPr>
        <w:t>Подключение оборудования для просмотра цифрового эфирного телевидения не занимает много времени и не требует специальных навыков и знаний. Для приема ЦЭТВ на новом телевизоре с поддержкой стандарта DVB-T2 нужна лишь антенна ДМВ диапазона. Для старого аналогового телевизора, кроме антенны, нужна специальная приставка (</w:t>
      </w:r>
      <w:proofErr w:type="spellStart"/>
      <w:r w:rsidRPr="000A45FA">
        <w:rPr>
          <w:color w:val="000000"/>
          <w:sz w:val="26"/>
          <w:szCs w:val="26"/>
        </w:rPr>
        <w:t>SetTopBox</w:t>
      </w:r>
      <w:proofErr w:type="spellEnd"/>
      <w:r w:rsidRPr="000A45FA">
        <w:rPr>
          <w:color w:val="000000"/>
          <w:sz w:val="26"/>
          <w:szCs w:val="26"/>
        </w:rPr>
        <w:t>, STB, или просто «цифровая приставка»).</w:t>
      </w:r>
    </w:p>
    <w:p w:rsidR="008D6C76" w:rsidRPr="000B5BBB" w:rsidRDefault="008D6C76" w:rsidP="008D6C76">
      <w:pPr>
        <w:jc w:val="right"/>
        <w:rPr>
          <w:rFonts w:eastAsia="Times New Roman"/>
        </w:rPr>
      </w:pPr>
      <w:r w:rsidRPr="000B5BBB">
        <w:rPr>
          <w:rFonts w:eastAsia="Times New Roman"/>
        </w:rPr>
        <w:lastRenderedPageBreak/>
        <w:t>Приложение 3</w:t>
      </w:r>
    </w:p>
    <w:p w:rsidR="008D6C76" w:rsidRDefault="008D6C76" w:rsidP="008D6C76">
      <w:pPr>
        <w:jc w:val="center"/>
        <w:rPr>
          <w:rFonts w:eastAsia="Times New Roman"/>
          <w:b/>
        </w:rPr>
      </w:pPr>
    </w:p>
    <w:p w:rsidR="008D6C76" w:rsidRPr="00931311" w:rsidRDefault="008D6C76" w:rsidP="008D6C76">
      <w:pPr>
        <w:jc w:val="center"/>
        <w:rPr>
          <w:rFonts w:eastAsia="Times New Roman"/>
          <w:b/>
        </w:rPr>
      </w:pPr>
      <w:r w:rsidRPr="00931311">
        <w:rPr>
          <w:rFonts w:eastAsia="Times New Roman"/>
          <w:b/>
        </w:rPr>
        <w:t xml:space="preserve">Цифровая </w:t>
      </w:r>
      <w:proofErr w:type="spellStart"/>
      <w:r w:rsidRPr="00931311">
        <w:rPr>
          <w:rFonts w:eastAsia="Times New Roman"/>
          <w:b/>
        </w:rPr>
        <w:t>переДАЧА</w:t>
      </w:r>
      <w:proofErr w:type="spellEnd"/>
    </w:p>
    <w:p w:rsidR="008D6C76" w:rsidRPr="00931311" w:rsidRDefault="008D6C76" w:rsidP="008D6C76">
      <w:pPr>
        <w:ind w:firstLine="708"/>
        <w:jc w:val="center"/>
        <w:rPr>
          <w:rFonts w:eastAsia="Times New Roman"/>
          <w:b/>
          <w:i/>
        </w:rPr>
      </w:pPr>
      <w:r w:rsidRPr="00931311">
        <w:rPr>
          <w:rFonts w:eastAsia="Times New Roman"/>
          <w:b/>
          <w:i/>
        </w:rPr>
        <w:t>Дачники Ростовской области</w:t>
      </w:r>
      <w:r w:rsidRPr="00931311">
        <w:rPr>
          <w:rFonts w:eastAsia="Times New Roman"/>
        </w:rPr>
        <w:t xml:space="preserve"> </w:t>
      </w:r>
      <w:r w:rsidRPr="00931311">
        <w:rPr>
          <w:rFonts w:eastAsia="Times New Roman"/>
          <w:b/>
          <w:i/>
        </w:rPr>
        <w:t>могут бесплатно принимать до 20 телеканалов</w:t>
      </w:r>
    </w:p>
    <w:p w:rsidR="008D6C76" w:rsidRPr="00931311" w:rsidRDefault="008D6C76" w:rsidP="008D6C76">
      <w:pPr>
        <w:ind w:firstLine="708"/>
        <w:jc w:val="both"/>
        <w:rPr>
          <w:rFonts w:eastAsia="Times New Roman"/>
        </w:rPr>
      </w:pPr>
    </w:p>
    <w:p w:rsidR="008D6C76" w:rsidRPr="00931311" w:rsidRDefault="008D6C76" w:rsidP="008D6C76">
      <w:pPr>
        <w:ind w:firstLine="708"/>
        <w:jc w:val="both"/>
        <w:rPr>
          <w:rFonts w:eastAsia="Times New Roman"/>
        </w:rPr>
      </w:pPr>
      <w:r w:rsidRPr="00931311">
        <w:rPr>
          <w:rFonts w:eastAsia="Times New Roman"/>
        </w:rPr>
        <w:t xml:space="preserve">Сегодня более 98% населения Ростовской области могут бесплатно принимать от 10 до 20 телеканалов в отличном качестве. Для жителей эта цифра стала уже почти привычной. Но не все осознали, что в зону охвата бесплатного цифрового телевидения входят не только места постоянной прописки, но и дачные поселки. Практически полное покрытие страны телесигналом стало возможно благодаря федеральной целевой программе «Развитие телерадиовещания в Российской Федерации на 2009-2018 годы». </w:t>
      </w:r>
    </w:p>
    <w:p w:rsidR="008D6C76" w:rsidRPr="00931311" w:rsidRDefault="008D6C76" w:rsidP="008D6C76">
      <w:pPr>
        <w:ind w:firstLine="708"/>
        <w:jc w:val="both"/>
        <w:rPr>
          <w:rFonts w:eastAsia="Times New Roman"/>
        </w:rPr>
      </w:pPr>
      <w:r w:rsidRPr="00931311">
        <w:rPr>
          <w:rFonts w:eastAsia="Times New Roman"/>
        </w:rPr>
        <w:t xml:space="preserve">Жители России не расстаются с телевидением даже на даче. По данным </w:t>
      </w:r>
      <w:proofErr w:type="spellStart"/>
      <w:r w:rsidRPr="00931311">
        <w:rPr>
          <w:rFonts w:eastAsia="Times New Roman"/>
        </w:rPr>
        <w:t>Mediascope</w:t>
      </w:r>
      <w:proofErr w:type="spellEnd"/>
      <w:r w:rsidRPr="00931311">
        <w:rPr>
          <w:rFonts w:eastAsia="Times New Roman"/>
        </w:rPr>
        <w:t xml:space="preserve">, не смотрят телевизор там всего 1,4% </w:t>
      </w:r>
      <w:proofErr w:type="gramStart"/>
      <w:r w:rsidRPr="00931311">
        <w:rPr>
          <w:rFonts w:eastAsia="Times New Roman"/>
        </w:rPr>
        <w:t>опрошенных</w:t>
      </w:r>
      <w:proofErr w:type="gramEnd"/>
      <w:r w:rsidRPr="00931311">
        <w:rPr>
          <w:rFonts w:eastAsia="Times New Roman"/>
        </w:rPr>
        <w:t xml:space="preserve"> (лето 2017 года). При этом в среднем на одной даче – 1,5 телевизора. После труда в огороде тысячи дачников-сезонников спешат отдохнуть за просмотром передач у экранов телевизоров. </w:t>
      </w:r>
      <w:proofErr w:type="gramStart"/>
      <w:r w:rsidRPr="00931311">
        <w:rPr>
          <w:rFonts w:eastAsia="Times New Roman"/>
        </w:rPr>
        <w:t>Грядки-грядками</w:t>
      </w:r>
      <w:proofErr w:type="gramEnd"/>
      <w:r w:rsidRPr="00931311">
        <w:rPr>
          <w:rFonts w:eastAsia="Times New Roman"/>
        </w:rPr>
        <w:t xml:space="preserve">, а новости, «Давай поженимся», «Андрей Малахов. Прямой эфир» и телесериалы – по расписанию. </w:t>
      </w:r>
    </w:p>
    <w:p w:rsidR="008D6C76" w:rsidRPr="00931311" w:rsidRDefault="008D6C76" w:rsidP="008D6C76">
      <w:pPr>
        <w:ind w:firstLine="708"/>
        <w:jc w:val="both"/>
        <w:rPr>
          <w:rFonts w:eastAsia="Times New Roman"/>
        </w:rPr>
      </w:pPr>
      <w:r w:rsidRPr="00931311">
        <w:rPr>
          <w:rFonts w:eastAsia="Times New Roman"/>
        </w:rPr>
        <w:t xml:space="preserve">На 52 </w:t>
      </w:r>
      <w:proofErr w:type="gramStart"/>
      <w:r w:rsidRPr="00931311">
        <w:rPr>
          <w:rFonts w:eastAsia="Times New Roman"/>
        </w:rPr>
        <w:t>млн</w:t>
      </w:r>
      <w:proofErr w:type="gramEnd"/>
      <w:r w:rsidRPr="00931311">
        <w:rPr>
          <w:rFonts w:eastAsia="Times New Roman"/>
        </w:rPr>
        <w:t xml:space="preserve"> российских домохозяйств приходятся более 27 млн загородных домов (второй показатель в мире после Китая). Оптимальное решение для </w:t>
      </w:r>
      <w:proofErr w:type="gramStart"/>
      <w:r w:rsidRPr="00931311">
        <w:rPr>
          <w:rFonts w:eastAsia="Times New Roman"/>
        </w:rPr>
        <w:t>комфортного</w:t>
      </w:r>
      <w:proofErr w:type="gramEnd"/>
      <w:r w:rsidRPr="00931311">
        <w:rPr>
          <w:rFonts w:eastAsia="Times New Roman"/>
        </w:rPr>
        <w:t xml:space="preserve"> телепросмотра в этих домах – цифровое эфирное телевидение.</w:t>
      </w:r>
    </w:p>
    <w:p w:rsidR="008D6C76" w:rsidRPr="00B70499" w:rsidRDefault="008D6C76" w:rsidP="008D6C76">
      <w:pPr>
        <w:shd w:val="clear" w:color="auto" w:fill="FFFFFF"/>
        <w:jc w:val="both"/>
        <w:rPr>
          <w:rFonts w:eastAsia="Times New Roman"/>
        </w:rPr>
      </w:pPr>
      <w:r w:rsidRPr="00931311">
        <w:rPr>
          <w:rFonts w:eastAsia="Times New Roman"/>
        </w:rPr>
        <w:t>10 телеканалов первого мультиплекса можно уверенно принимать как в крупных городах, так и в небольших населенных пунктах. При этом зрителям доступны региональные программы ГТРК «ДОН-ТР» на телеканалах «Россия 1» и</w:t>
      </w:r>
      <w:r>
        <w:rPr>
          <w:rFonts w:eastAsia="Times New Roman"/>
        </w:rPr>
        <w:t xml:space="preserve"> «Россия 24» и радиостанции «Радио России». </w:t>
      </w:r>
      <w:r w:rsidRPr="00B70499">
        <w:rPr>
          <w:rFonts w:eastAsia="Times New Roman"/>
        </w:rPr>
        <w:t>Помимо ежедневных выпусков «</w:t>
      </w:r>
      <w:proofErr w:type="gramStart"/>
      <w:r w:rsidRPr="00B70499">
        <w:rPr>
          <w:rFonts w:eastAsia="Times New Roman"/>
        </w:rPr>
        <w:t>Вести-ДОН</w:t>
      </w:r>
      <w:proofErr w:type="gramEnd"/>
      <w:r w:rsidRPr="00B70499">
        <w:rPr>
          <w:rFonts w:eastAsia="Times New Roman"/>
        </w:rPr>
        <w:t xml:space="preserve">» зрители могут смотреть местные тематические программы. Например, «Вечер в большом городе» - интерактивная программа, которая выходит в прямом эфире крупнейшей телекомпании Ростовской области «Дон-ТР» каждые понедельник и пятницу. </w:t>
      </w:r>
      <w:proofErr w:type="gramStart"/>
      <w:r w:rsidRPr="00B70499">
        <w:rPr>
          <w:rFonts w:eastAsia="Times New Roman"/>
        </w:rPr>
        <w:t>Программа «Правовой навигатор» - программа о</w:t>
      </w:r>
      <w:r>
        <w:rPr>
          <w:rFonts w:eastAsia="Times New Roman"/>
        </w:rPr>
        <w:t xml:space="preserve"> </w:t>
      </w:r>
      <w:r w:rsidRPr="00B70499">
        <w:rPr>
          <w:rFonts w:eastAsia="Times New Roman"/>
        </w:rPr>
        <w:t>том, как получить выплаты, льготы, открыть, свое дело, снизить налоги.</w:t>
      </w:r>
      <w:proofErr w:type="gramEnd"/>
      <w:r w:rsidRPr="00B70499">
        <w:rPr>
          <w:rFonts w:eastAsia="Times New Roman"/>
        </w:rPr>
        <w:t xml:space="preserve"> Программа «Губерния» рассказывает о том, как живется где-нибудь в </w:t>
      </w:r>
      <w:proofErr w:type="spellStart"/>
      <w:r w:rsidRPr="00B70499">
        <w:rPr>
          <w:rFonts w:eastAsia="Times New Roman"/>
        </w:rPr>
        <w:t>Зимовниковском</w:t>
      </w:r>
      <w:proofErr w:type="spellEnd"/>
      <w:r w:rsidRPr="00B70499">
        <w:rPr>
          <w:rFonts w:eastAsia="Times New Roman"/>
        </w:rPr>
        <w:t xml:space="preserve"> или Дубовском районах, в городе Каменске-Шахтинском или старинном казачьем хуторе Ростовской области. Телепрограмма «Линия губернатора» - стартовала в 2010 году с приходом в регион губернатора Василия Голубева, когда появилась необходимость в новом телевизионном формате общения власти и жителей Ростовской области.</w:t>
      </w:r>
    </w:p>
    <w:p w:rsidR="008D6C76" w:rsidRPr="00B70499" w:rsidRDefault="008D6C76" w:rsidP="008D6C76">
      <w:pPr>
        <w:shd w:val="clear" w:color="auto" w:fill="FFFFFF"/>
        <w:jc w:val="both"/>
        <w:rPr>
          <w:rFonts w:eastAsia="Times New Roman"/>
        </w:rPr>
      </w:pPr>
      <w:r w:rsidRPr="00B70499">
        <w:rPr>
          <w:rFonts w:eastAsia="Times New Roman"/>
        </w:rPr>
        <w:t>Регулярно в студии ГТРК «Дон-ТР» на эфиры приходят губернатор области, Председатель Законодательного собрания, Глава администрации города Ростова-на-Дону и в интерактивном режиме зритель может задать именно тот вопрос, который его</w:t>
      </w:r>
    </w:p>
    <w:p w:rsidR="008D6C76" w:rsidRDefault="008D6C76" w:rsidP="008D6C76">
      <w:pPr>
        <w:shd w:val="clear" w:color="auto" w:fill="FFFFFF"/>
        <w:jc w:val="both"/>
        <w:rPr>
          <w:rFonts w:eastAsia="Times New Roman"/>
        </w:rPr>
      </w:pPr>
      <w:r w:rsidRPr="00B70499">
        <w:rPr>
          <w:rFonts w:eastAsia="Times New Roman"/>
        </w:rPr>
        <w:t xml:space="preserve">волнует. </w:t>
      </w:r>
      <w:proofErr w:type="gramStart"/>
      <w:r w:rsidRPr="00B70499">
        <w:rPr>
          <w:rFonts w:eastAsia="Times New Roman"/>
        </w:rPr>
        <w:t>Программы ГТРК «Дон-ТР» охватывают все сферы: экономику, культуру, спорт, образование, происшествия.</w:t>
      </w:r>
      <w:proofErr w:type="gramEnd"/>
    </w:p>
    <w:p w:rsidR="008D6C76" w:rsidRDefault="008D6C76" w:rsidP="008D6C76">
      <w:pPr>
        <w:ind w:firstLine="708"/>
        <w:jc w:val="both"/>
        <w:rPr>
          <w:rFonts w:eastAsia="Times New Roman"/>
        </w:rPr>
      </w:pPr>
      <w:r>
        <w:rPr>
          <w:rFonts w:eastAsia="Times New Roman"/>
        </w:rPr>
        <w:t>20 телеканалов первого и второго мультиплексов можно смотреть на всей территории Ростовской области. Его могут смотреть и те дачники, которые выезжают в загородные дома только зимой или зимой и летом.</w:t>
      </w:r>
    </w:p>
    <w:p w:rsidR="008D6C76" w:rsidRDefault="008D6C76" w:rsidP="008D6C76">
      <w:pPr>
        <w:ind w:firstLine="708"/>
        <w:jc w:val="both"/>
        <w:rPr>
          <w:rFonts w:eastAsia="Times New Roman"/>
        </w:rPr>
      </w:pPr>
      <w:r>
        <w:rPr>
          <w:rFonts w:eastAsia="Times New Roman"/>
        </w:rPr>
        <w:t xml:space="preserve">Сеть цифрового эфирного телевещания позволяет людям принимать многоканальное телевидение без абонентской платы и с минимальными расходами на приемное оборудование. Подключение оборудования для приёма цифрового эфирного сигнала – дело нескольких минут. Владельцам новых телевизоров с поддержкой стандарта DVB-T2 (это все телевизоры, произведенные с 2013 года) нужна лишь антенна дециметрового диапазона. </w:t>
      </w:r>
    </w:p>
    <w:p w:rsidR="008D6C76" w:rsidRDefault="008D6C76" w:rsidP="008D6C76">
      <w:pPr>
        <w:ind w:firstLine="708"/>
        <w:jc w:val="both"/>
        <w:rPr>
          <w:rFonts w:eastAsia="Times New Roman"/>
        </w:rPr>
      </w:pPr>
      <w:r w:rsidRPr="00647ABE">
        <w:rPr>
          <w:rFonts w:eastAsia="Times New Roman"/>
          <w:b/>
        </w:rPr>
        <w:t xml:space="preserve">Директор филиала РТРС «Ростовского ОРТПЦ» Дмитрий Иванович </w:t>
      </w:r>
      <w:proofErr w:type="spellStart"/>
      <w:r w:rsidRPr="00647ABE">
        <w:rPr>
          <w:rFonts w:eastAsia="Times New Roman"/>
          <w:b/>
        </w:rPr>
        <w:t>Лелюк</w:t>
      </w:r>
      <w:proofErr w:type="spellEnd"/>
      <w:r w:rsidRPr="00647ABE">
        <w:rPr>
          <w:rFonts w:eastAsia="Times New Roman"/>
          <w:b/>
        </w:rPr>
        <w:t>:</w:t>
      </w:r>
    </w:p>
    <w:p w:rsidR="008D6C76" w:rsidRDefault="008D6C76" w:rsidP="008D6C76">
      <w:pPr>
        <w:ind w:firstLine="708"/>
        <w:jc w:val="both"/>
        <w:rPr>
          <w:rFonts w:eastAsia="Times New Roman"/>
          <w:b/>
          <w:highlight w:val="yellow"/>
        </w:rPr>
      </w:pPr>
      <w:r>
        <w:rPr>
          <w:rFonts w:eastAsia="Times New Roman"/>
        </w:rPr>
        <w:t xml:space="preserve"> «Большинство дачников ездят в свои загородные дома только летом и зимой. Им неудобно устанавливать дорогое оборудование для просмотра телеканалов, и нет смысла платить за то время, когда они не будут их смотреть.  </w:t>
      </w:r>
    </w:p>
    <w:p w:rsidR="008D6C76" w:rsidRDefault="008D6C76" w:rsidP="008D6C76">
      <w:pPr>
        <w:ind w:firstLine="708"/>
        <w:jc w:val="both"/>
        <w:rPr>
          <w:rFonts w:eastAsia="Times New Roman"/>
        </w:rPr>
      </w:pPr>
      <w:r>
        <w:rPr>
          <w:rFonts w:eastAsia="Times New Roman"/>
        </w:rPr>
        <w:lastRenderedPageBreak/>
        <w:t xml:space="preserve">Наилучший вариант для дачников – наружная дециметровая антенна с усилителем.  </w:t>
      </w:r>
      <w:r>
        <w:rPr>
          <w:rFonts w:eastAsia="Times New Roman"/>
          <w:highlight w:val="white"/>
        </w:rPr>
        <w:t xml:space="preserve">Необходимо подключить к телевизору антенну с помощью кабеля, направить ее в сторону ближайшей телебашни и </w:t>
      </w:r>
      <w:r>
        <w:rPr>
          <w:rFonts w:eastAsia="Times New Roman"/>
        </w:rPr>
        <w:t xml:space="preserve">запустить </w:t>
      </w:r>
      <w:proofErr w:type="spellStart"/>
      <w:r>
        <w:rPr>
          <w:rFonts w:eastAsia="Times New Roman"/>
        </w:rPr>
        <w:t>автонастройку</w:t>
      </w:r>
      <w:proofErr w:type="spellEnd"/>
      <w:r>
        <w:rPr>
          <w:rFonts w:eastAsia="Times New Roman"/>
        </w:rPr>
        <w:t xml:space="preserve"> каналов</w:t>
      </w:r>
      <w:r>
        <w:rPr>
          <w:rFonts w:eastAsia="Times New Roman"/>
          <w:highlight w:val="white"/>
        </w:rPr>
        <w:t xml:space="preserve">. </w:t>
      </w:r>
      <w:r>
        <w:rPr>
          <w:rFonts w:eastAsia="Times New Roman"/>
        </w:rPr>
        <w:t xml:space="preserve">Местоположение ближайшей телебашни можно уточнить с помощью интерактивной карты цифрового эфирного вещания на сайте </w:t>
      </w:r>
      <w:proofErr w:type="spellStart"/>
      <w:r>
        <w:rPr>
          <w:rFonts w:eastAsia="Times New Roman"/>
        </w:rPr>
        <w:t>смотрицифру</w:t>
      </w:r>
      <w:proofErr w:type="gramStart"/>
      <w:r>
        <w:rPr>
          <w:rFonts w:eastAsia="Times New Roman"/>
        </w:rPr>
        <w:t>.р</w:t>
      </w:r>
      <w:proofErr w:type="gramEnd"/>
      <w:r>
        <w:rPr>
          <w:rFonts w:eastAsia="Times New Roman"/>
        </w:rPr>
        <w:t>ф</w:t>
      </w:r>
      <w:proofErr w:type="spellEnd"/>
      <w:r>
        <w:rPr>
          <w:rFonts w:eastAsia="Times New Roman"/>
        </w:rPr>
        <w:t xml:space="preserve"> Антенну следует устанавливать как можно выше – на крыше дома.</w:t>
      </w:r>
    </w:p>
    <w:p w:rsidR="008D6C76" w:rsidRDefault="008D6C76" w:rsidP="008D6C76">
      <w:pPr>
        <w:ind w:firstLine="708"/>
        <w:jc w:val="both"/>
        <w:rPr>
          <w:rFonts w:eastAsia="Times New Roman"/>
        </w:rPr>
      </w:pPr>
      <w:r>
        <w:rPr>
          <w:rFonts w:eastAsia="Times New Roman"/>
        </w:rPr>
        <w:t>В дополнение к телевизору старой модели, помимо антенны, понадобится цифровая приставка с поддержкой стандарта DVB-T2. В этом случае антенна подключается к приставке, а приставка – к телевизору».</w:t>
      </w:r>
    </w:p>
    <w:p w:rsidR="008D6C76" w:rsidRDefault="008D6C76" w:rsidP="008D6C76">
      <w:pPr>
        <w:ind w:firstLine="708"/>
        <w:jc w:val="both"/>
        <w:rPr>
          <w:rFonts w:eastAsia="Times New Roman"/>
        </w:rPr>
      </w:pPr>
      <w:r>
        <w:rPr>
          <w:rFonts w:eastAsia="Times New Roman"/>
          <w:highlight w:val="white"/>
        </w:rPr>
        <w:t>Цифровые т</w:t>
      </w:r>
      <w:r>
        <w:rPr>
          <w:rFonts w:eastAsia="Times New Roman"/>
        </w:rPr>
        <w:t xml:space="preserve">елевизоры и приставки доступны в большинстве магазинов бытовой электроники. Сегодня на рынке </w:t>
      </w:r>
      <w:proofErr w:type="gramStart"/>
      <w:r>
        <w:rPr>
          <w:rFonts w:eastAsia="Times New Roman"/>
        </w:rPr>
        <w:t>представлены</w:t>
      </w:r>
      <w:proofErr w:type="gramEnd"/>
      <w:r>
        <w:rPr>
          <w:rFonts w:eastAsia="Times New Roman"/>
        </w:rPr>
        <w:t xml:space="preserve"> более 2500 моделей телевизоров стандарта DVB-T2. Минимальная цена телевизора – 5200 рублей. Ассортимент цифровых приставок стандарта DVB-T2 составляет около 400 моделей. Цена приставки – от 650 рублей, дециметровой антенны – от 400 рублей.</w:t>
      </w:r>
    </w:p>
    <w:p w:rsidR="008D6C76" w:rsidRDefault="008D6C76" w:rsidP="008D6C76">
      <w:pPr>
        <w:ind w:firstLine="708"/>
        <w:jc w:val="both"/>
        <w:rPr>
          <w:rFonts w:eastAsia="Times New Roman"/>
        </w:rPr>
      </w:pPr>
      <w:r>
        <w:rPr>
          <w:rFonts w:eastAsia="Times New Roman"/>
        </w:rPr>
        <w:t xml:space="preserve">В случае затруднений с настройкой оборудования для приема цифрового эфирного телевидения можно обратиться в центр консультационной поддержки (ЦКП) </w:t>
      </w:r>
      <w:r w:rsidRPr="00647ABE">
        <w:rPr>
          <w:rFonts w:eastAsia="Times New Roman"/>
        </w:rPr>
        <w:t>в Ростове-на-Дону по телефону (863) 268-86-69 либо по телефону федеральной «горячей линии» 8-800-220-20-02 (звонок бесплатный). ЦКП работает с понедельника по четверг -  с 8:00 до 17:00 и в пятницу с 8:00 до 15:45, «Горячая линия» –</w:t>
      </w:r>
      <w:r>
        <w:rPr>
          <w:rFonts w:eastAsia="Times New Roman"/>
        </w:rPr>
        <w:t xml:space="preserve"> круглосуточно.</w:t>
      </w:r>
    </w:p>
    <w:p w:rsidR="008D6C76" w:rsidRDefault="008D6C76" w:rsidP="008D6C76">
      <w:pPr>
        <w:ind w:firstLine="708"/>
        <w:jc w:val="both"/>
        <w:rPr>
          <w:rFonts w:eastAsia="Times New Roman"/>
          <w:highlight w:val="white"/>
        </w:rPr>
      </w:pPr>
    </w:p>
    <w:p w:rsidR="008D6C76" w:rsidRDefault="008D6C76" w:rsidP="008D6C76">
      <w:pPr>
        <w:jc w:val="both"/>
        <w:rPr>
          <w:rFonts w:eastAsia="Times New Roman"/>
          <w:highlight w:val="white"/>
        </w:rPr>
      </w:pPr>
    </w:p>
    <w:p w:rsidR="008D6C76" w:rsidRDefault="008D6C76" w:rsidP="008D6C76">
      <w:pPr>
        <w:ind w:firstLine="708"/>
        <w:jc w:val="both"/>
        <w:rPr>
          <w:rFonts w:eastAsia="Times New Roman"/>
          <w:highlight w:val="white"/>
        </w:rPr>
      </w:pPr>
    </w:p>
    <w:p w:rsidR="008D6C76" w:rsidRDefault="008D6C76" w:rsidP="008D6C76">
      <w:pPr>
        <w:jc w:val="both"/>
        <w:rPr>
          <w:rFonts w:eastAsia="Times New Roman"/>
          <w:sz w:val="18"/>
          <w:szCs w:val="18"/>
        </w:rPr>
      </w:pPr>
    </w:p>
    <w:p w:rsidR="008D6C76" w:rsidRDefault="008D6C76" w:rsidP="008D6C76">
      <w:pPr>
        <w:jc w:val="both"/>
        <w:rPr>
          <w:rFonts w:eastAsia="Times New Roman"/>
          <w:sz w:val="18"/>
          <w:szCs w:val="18"/>
        </w:rPr>
      </w:pPr>
    </w:p>
    <w:p w:rsidR="008D6C76" w:rsidRDefault="008D6C76" w:rsidP="008D6C76">
      <w:pPr>
        <w:jc w:val="right"/>
        <w:rPr>
          <w:rFonts w:eastAsia="Times New Roman"/>
          <w:sz w:val="18"/>
          <w:szCs w:val="18"/>
        </w:rPr>
      </w:pPr>
      <w:r>
        <w:rPr>
          <w:rFonts w:eastAsia="Times New Roman"/>
          <w:sz w:val="18"/>
          <w:szCs w:val="18"/>
        </w:rPr>
        <w:t>Пр</w:t>
      </w:r>
      <w:r>
        <w:rPr>
          <w:rFonts w:eastAsia="Times New Roman"/>
          <w:sz w:val="18"/>
          <w:szCs w:val="18"/>
        </w:rPr>
        <w:t>иложение 4</w:t>
      </w:r>
    </w:p>
    <w:p w:rsidR="008D6C76" w:rsidRDefault="008D6C76" w:rsidP="008D6C76">
      <w:pPr>
        <w:jc w:val="both"/>
        <w:rPr>
          <w:rFonts w:eastAsia="Times New Roman"/>
          <w:sz w:val="18"/>
          <w:szCs w:val="18"/>
        </w:rPr>
      </w:pPr>
    </w:p>
    <w:p w:rsidR="008D6C76" w:rsidRDefault="008D6C76" w:rsidP="008D6C76">
      <w:pPr>
        <w:jc w:val="center"/>
        <w:rPr>
          <w:b/>
          <w:sz w:val="26"/>
          <w:szCs w:val="26"/>
        </w:rPr>
      </w:pPr>
      <w:r w:rsidRPr="008B643B">
        <w:rPr>
          <w:b/>
          <w:sz w:val="26"/>
          <w:szCs w:val="26"/>
        </w:rPr>
        <w:t>Цифровое эфирное телевидение – для больших городов</w:t>
      </w:r>
    </w:p>
    <w:p w:rsidR="008D6C76" w:rsidRPr="008B643B" w:rsidRDefault="008D6C76" w:rsidP="008D6C76">
      <w:pPr>
        <w:jc w:val="center"/>
        <w:rPr>
          <w:b/>
          <w:sz w:val="26"/>
          <w:szCs w:val="26"/>
        </w:rPr>
      </w:pPr>
    </w:p>
    <w:p w:rsidR="008D6C76" w:rsidRPr="008B643B" w:rsidRDefault="008D6C76" w:rsidP="008D6C76">
      <w:pPr>
        <w:jc w:val="both"/>
        <w:rPr>
          <w:sz w:val="26"/>
          <w:szCs w:val="26"/>
        </w:rPr>
      </w:pPr>
      <w:r w:rsidRPr="008B643B">
        <w:rPr>
          <w:sz w:val="26"/>
          <w:szCs w:val="26"/>
        </w:rPr>
        <w:t xml:space="preserve">С 1 июля вступил в силу государственный стандарт </w:t>
      </w:r>
      <w:proofErr w:type="gramStart"/>
      <w:r w:rsidRPr="008B643B">
        <w:rPr>
          <w:sz w:val="26"/>
          <w:szCs w:val="26"/>
        </w:rPr>
        <w:t>Р</w:t>
      </w:r>
      <w:proofErr w:type="gramEnd"/>
      <w:r w:rsidRPr="008B643B">
        <w:rPr>
          <w:sz w:val="26"/>
          <w:szCs w:val="26"/>
        </w:rPr>
        <w:t xml:space="preserve"> 58020-2017 «Системы коллективного приема сигнала эфирного цифрового телевизионного вещания».</w:t>
      </w:r>
    </w:p>
    <w:p w:rsidR="008D6C76" w:rsidRPr="008B643B" w:rsidRDefault="008D6C76" w:rsidP="008D6C76">
      <w:pPr>
        <w:jc w:val="both"/>
        <w:rPr>
          <w:sz w:val="26"/>
          <w:szCs w:val="26"/>
        </w:rPr>
      </w:pPr>
      <w:r w:rsidRPr="008B643B">
        <w:rPr>
          <w:sz w:val="26"/>
          <w:szCs w:val="26"/>
        </w:rPr>
        <w:t>Во всех городах страны доступны от 10 до 20 цифровых эфирных телеканалов. Принять эти телеканалы теперь еще проще. Согласно новому государственному стандарту, многоквартирные жилые дома должны быть оснащены системами коллективного приема телевидения (СКПТ).</w:t>
      </w:r>
    </w:p>
    <w:p w:rsidR="008D6C76" w:rsidRPr="008B643B" w:rsidRDefault="008D6C76" w:rsidP="008D6C76">
      <w:pPr>
        <w:jc w:val="both"/>
        <w:rPr>
          <w:sz w:val="26"/>
          <w:szCs w:val="26"/>
        </w:rPr>
      </w:pPr>
      <w:r w:rsidRPr="008B643B">
        <w:rPr>
          <w:sz w:val="26"/>
          <w:szCs w:val="26"/>
        </w:rPr>
        <w:t>Для приема цифрового эфирного телесигнала необходима антенна. Комнатная антенна в условиях плотной многоэтажной застройки может быть неэффективна. Установка индивидуальной наружной антенны сопряжена с трудностями монтажа на внешней стене здания. При этом качество приема напрямую связано с высотой установки антенны.</w:t>
      </w:r>
    </w:p>
    <w:p w:rsidR="008D6C76" w:rsidRPr="008B643B" w:rsidRDefault="008D6C76" w:rsidP="008D6C76">
      <w:pPr>
        <w:jc w:val="both"/>
        <w:rPr>
          <w:sz w:val="26"/>
          <w:szCs w:val="26"/>
        </w:rPr>
      </w:pPr>
      <w:r w:rsidRPr="008B643B">
        <w:rPr>
          <w:sz w:val="26"/>
          <w:szCs w:val="26"/>
        </w:rPr>
        <w:t xml:space="preserve">Лучшее решение для жителей многоквартирных домов – коллективная (общедомовая) антенна и распределительная система для квартир одного подъезда или целого дома. СКПТ </w:t>
      </w:r>
      <w:proofErr w:type="gramStart"/>
      <w:r w:rsidRPr="008B643B">
        <w:rPr>
          <w:sz w:val="26"/>
          <w:szCs w:val="26"/>
        </w:rPr>
        <w:t>удобна</w:t>
      </w:r>
      <w:proofErr w:type="gramEnd"/>
      <w:r w:rsidRPr="008B643B">
        <w:rPr>
          <w:sz w:val="26"/>
          <w:szCs w:val="26"/>
        </w:rPr>
        <w:t xml:space="preserve"> и для приема сразу на несколько телеприемников в одной квартире. Ведь два мультиплекса цифрового телевидения – это информационный досуг для всей семьи.</w:t>
      </w:r>
    </w:p>
    <w:p w:rsidR="008D6C76" w:rsidRPr="00086CB4" w:rsidRDefault="008D6C76" w:rsidP="008D6C76">
      <w:pPr>
        <w:jc w:val="both"/>
        <w:rPr>
          <w:sz w:val="26"/>
          <w:szCs w:val="26"/>
        </w:rPr>
      </w:pPr>
      <w:r w:rsidRPr="00086CB4">
        <w:rPr>
          <w:sz w:val="26"/>
          <w:szCs w:val="26"/>
        </w:rPr>
        <w:t xml:space="preserve">Директор филиала РТРС «Ростовский ОРТПЦ» </w:t>
      </w:r>
      <w:proofErr w:type="spellStart"/>
      <w:r>
        <w:rPr>
          <w:sz w:val="26"/>
          <w:szCs w:val="26"/>
        </w:rPr>
        <w:t>Лелюк</w:t>
      </w:r>
      <w:proofErr w:type="spellEnd"/>
      <w:r>
        <w:rPr>
          <w:sz w:val="26"/>
          <w:szCs w:val="26"/>
        </w:rPr>
        <w:t xml:space="preserve"> Дмитрий Иванович</w:t>
      </w:r>
      <w:r w:rsidRPr="00086CB4">
        <w:rPr>
          <w:sz w:val="26"/>
          <w:szCs w:val="26"/>
        </w:rPr>
        <w:t>:</w:t>
      </w:r>
    </w:p>
    <w:p w:rsidR="008D6C76" w:rsidRPr="008B643B" w:rsidRDefault="008D6C76" w:rsidP="008D6C76">
      <w:pPr>
        <w:jc w:val="both"/>
        <w:rPr>
          <w:sz w:val="26"/>
          <w:szCs w:val="26"/>
        </w:rPr>
      </w:pPr>
      <w:r w:rsidRPr="00086CB4">
        <w:rPr>
          <w:sz w:val="26"/>
          <w:szCs w:val="26"/>
        </w:rPr>
        <w:t>«В нашем регионе построена сеть цифрового эфирного телерадиовещания. 98,74% населения могут смотреть до 20 цифровых телеканалов первого и второго мультиплексов. Жителям также доступны региональные программы и новости ГТРК «ДОН-ТР» в составе первого мультиплекса».</w:t>
      </w:r>
    </w:p>
    <w:p w:rsidR="008D6C76" w:rsidRPr="008B643B" w:rsidRDefault="008D6C76" w:rsidP="008D6C76">
      <w:pPr>
        <w:jc w:val="both"/>
        <w:rPr>
          <w:sz w:val="26"/>
          <w:szCs w:val="26"/>
        </w:rPr>
      </w:pPr>
      <w:r w:rsidRPr="008B643B">
        <w:rPr>
          <w:sz w:val="26"/>
          <w:szCs w:val="26"/>
        </w:rPr>
        <w:t>СКПТ обеспечивает необходимую высоту установки антенны – не менее 10 метров. Система также позволяет избежать нагромождения оборудования на фасаде здания и не портит внешнего облика домов.</w:t>
      </w:r>
    </w:p>
    <w:p w:rsidR="008D6C76" w:rsidRPr="008B643B" w:rsidRDefault="008D6C76" w:rsidP="008D6C76">
      <w:pPr>
        <w:jc w:val="both"/>
        <w:rPr>
          <w:sz w:val="26"/>
          <w:szCs w:val="26"/>
        </w:rPr>
      </w:pPr>
      <w:r w:rsidRPr="008B643B">
        <w:rPr>
          <w:sz w:val="26"/>
          <w:szCs w:val="26"/>
        </w:rPr>
        <w:lastRenderedPageBreak/>
        <w:t xml:space="preserve">СКПТ – такая же часть коммунальной инфраструктуры, как водопровод, системы отопления или электроснабжения, и относится к компетенции управляющих компаний. Жильцы вправе обратиться к ним с заявкой на монтаж СКПТ или требованием обеспечить ее эксплуатацию. </w:t>
      </w:r>
    </w:p>
    <w:p w:rsidR="008D6C76" w:rsidRDefault="008D6C76" w:rsidP="008D6C76">
      <w:pPr>
        <w:pStyle w:val="a4"/>
        <w:spacing w:before="0" w:beforeAutospacing="0" w:after="0" w:afterAutospacing="0"/>
        <w:jc w:val="center"/>
        <w:rPr>
          <w:b/>
          <w:bCs/>
          <w:color w:val="000000"/>
          <w:sz w:val="26"/>
          <w:szCs w:val="26"/>
        </w:rPr>
      </w:pPr>
    </w:p>
    <w:p w:rsidR="008D6C76" w:rsidRDefault="008D6C76" w:rsidP="008D6C76">
      <w:pPr>
        <w:pStyle w:val="a4"/>
        <w:spacing w:before="0" w:beforeAutospacing="0" w:after="0" w:afterAutospacing="0"/>
        <w:jc w:val="right"/>
        <w:rPr>
          <w:bCs/>
          <w:color w:val="000000"/>
          <w:sz w:val="26"/>
          <w:szCs w:val="26"/>
        </w:rPr>
      </w:pPr>
    </w:p>
    <w:p w:rsidR="008D6C76" w:rsidRDefault="008D6C76" w:rsidP="008D6C76">
      <w:pPr>
        <w:pStyle w:val="a4"/>
        <w:spacing w:before="0" w:beforeAutospacing="0" w:after="0" w:afterAutospacing="0"/>
        <w:jc w:val="right"/>
        <w:rPr>
          <w:bCs/>
          <w:color w:val="000000"/>
          <w:sz w:val="26"/>
          <w:szCs w:val="26"/>
        </w:rPr>
      </w:pPr>
    </w:p>
    <w:p w:rsidR="008D6C76" w:rsidRDefault="008D6C76" w:rsidP="008D6C76">
      <w:pPr>
        <w:pStyle w:val="a4"/>
        <w:spacing w:before="0" w:beforeAutospacing="0" w:after="0" w:afterAutospacing="0"/>
        <w:jc w:val="right"/>
        <w:rPr>
          <w:bCs/>
          <w:color w:val="000000"/>
          <w:sz w:val="26"/>
          <w:szCs w:val="26"/>
        </w:rPr>
      </w:pPr>
    </w:p>
    <w:p w:rsidR="008D6C76" w:rsidRPr="000B5BBB" w:rsidRDefault="008D6C76" w:rsidP="008D6C76">
      <w:pPr>
        <w:pStyle w:val="a4"/>
        <w:spacing w:before="0" w:beforeAutospacing="0" w:after="0" w:afterAutospacing="0"/>
        <w:jc w:val="right"/>
        <w:rPr>
          <w:bCs/>
          <w:color w:val="000000"/>
          <w:sz w:val="26"/>
          <w:szCs w:val="26"/>
        </w:rPr>
      </w:pPr>
      <w:bookmarkStart w:id="0" w:name="_GoBack"/>
      <w:bookmarkEnd w:id="0"/>
      <w:r w:rsidRPr="000B5BBB">
        <w:rPr>
          <w:bCs/>
          <w:color w:val="000000"/>
          <w:sz w:val="26"/>
          <w:szCs w:val="26"/>
        </w:rPr>
        <w:t>Приложение 5</w:t>
      </w:r>
    </w:p>
    <w:p w:rsidR="008D6C76" w:rsidRPr="00A14A70" w:rsidRDefault="008D6C76" w:rsidP="008D6C76">
      <w:pPr>
        <w:pStyle w:val="a4"/>
        <w:spacing w:before="0" w:beforeAutospacing="0" w:after="0" w:afterAutospacing="0"/>
        <w:jc w:val="center"/>
        <w:rPr>
          <w:b/>
          <w:bCs/>
          <w:color w:val="000000"/>
          <w:sz w:val="26"/>
          <w:szCs w:val="26"/>
        </w:rPr>
      </w:pPr>
      <w:r>
        <w:rPr>
          <w:b/>
          <w:bCs/>
          <w:color w:val="000000"/>
          <w:sz w:val="26"/>
          <w:szCs w:val="26"/>
        </w:rPr>
        <w:t>Видеоролики</w:t>
      </w:r>
      <w:r w:rsidRPr="000323B9">
        <w:rPr>
          <w:b/>
          <w:bCs/>
          <w:color w:val="000000"/>
          <w:sz w:val="26"/>
          <w:szCs w:val="26"/>
        </w:rPr>
        <w:t xml:space="preserve"> о ЦЭТВ</w:t>
      </w:r>
    </w:p>
    <w:p w:rsidR="008D6C76" w:rsidRPr="004955B0" w:rsidRDefault="008D6C76" w:rsidP="008D6C76">
      <w:pPr>
        <w:jc w:val="both"/>
        <w:rPr>
          <w:rFonts w:eastAsia="Times New Roman"/>
          <w:bCs/>
          <w:color w:val="000000"/>
          <w:sz w:val="26"/>
          <w:szCs w:val="26"/>
        </w:rPr>
      </w:pPr>
      <w:r w:rsidRPr="004955B0">
        <w:rPr>
          <w:rFonts w:eastAsia="Times New Roman"/>
          <w:b/>
          <w:bCs/>
          <w:color w:val="000000"/>
          <w:sz w:val="26"/>
          <w:szCs w:val="26"/>
        </w:rPr>
        <w:t>Видео</w:t>
      </w:r>
      <w:r w:rsidRPr="004955B0">
        <w:rPr>
          <w:rFonts w:eastAsia="Times New Roman"/>
          <w:bCs/>
          <w:color w:val="000000"/>
          <w:sz w:val="26"/>
          <w:szCs w:val="26"/>
        </w:rPr>
        <w:t xml:space="preserve"> можно скачать через сервис Яндекс. Диск, перейдя по ссылкам:</w:t>
      </w:r>
    </w:p>
    <w:p w:rsidR="008D6C76" w:rsidRPr="004955B0" w:rsidRDefault="008D6C76" w:rsidP="008D6C76">
      <w:pPr>
        <w:pStyle w:val="a3"/>
        <w:numPr>
          <w:ilvl w:val="0"/>
          <w:numId w:val="1"/>
        </w:numPr>
        <w:ind w:left="0"/>
        <w:jc w:val="both"/>
        <w:rPr>
          <w:rFonts w:eastAsia="Times New Roman"/>
          <w:bCs/>
          <w:color w:val="000000"/>
          <w:sz w:val="26"/>
          <w:szCs w:val="26"/>
        </w:rPr>
      </w:pPr>
      <w:hyperlink r:id="rId6" w:history="1">
        <w:r w:rsidRPr="0086495E">
          <w:rPr>
            <w:rStyle w:val="a5"/>
            <w:rFonts w:eastAsia="Times New Roman"/>
            <w:bCs/>
            <w:sz w:val="26"/>
            <w:szCs w:val="26"/>
          </w:rPr>
          <w:t>https://yadi.sk/i/DVrKicgO3ah99o</w:t>
        </w:r>
      </w:hyperlink>
      <w:r>
        <w:rPr>
          <w:rFonts w:eastAsia="Times New Roman"/>
          <w:bCs/>
          <w:color w:val="000000"/>
          <w:sz w:val="26"/>
          <w:szCs w:val="26"/>
        </w:rPr>
        <w:t xml:space="preserve"> </w:t>
      </w:r>
      <w:r w:rsidRPr="003E5629">
        <w:rPr>
          <w:rFonts w:eastAsia="Times New Roman"/>
          <w:bCs/>
          <w:color w:val="000000"/>
          <w:sz w:val="26"/>
          <w:szCs w:val="26"/>
        </w:rPr>
        <w:t>Рекламный ролик о 20 общероссийских обязательных общедоступных телеканалах</w:t>
      </w:r>
    </w:p>
    <w:p w:rsidR="008D6C76" w:rsidRPr="004955B0" w:rsidRDefault="008D6C76" w:rsidP="008D6C76">
      <w:pPr>
        <w:pStyle w:val="a3"/>
        <w:numPr>
          <w:ilvl w:val="0"/>
          <w:numId w:val="1"/>
        </w:numPr>
        <w:ind w:left="0"/>
        <w:jc w:val="both"/>
        <w:rPr>
          <w:rFonts w:eastAsia="Times New Roman"/>
          <w:bCs/>
          <w:color w:val="000000"/>
          <w:sz w:val="26"/>
          <w:szCs w:val="26"/>
        </w:rPr>
      </w:pPr>
      <w:hyperlink r:id="rId7" w:history="1">
        <w:r w:rsidRPr="0086495E">
          <w:rPr>
            <w:rStyle w:val="a5"/>
            <w:rFonts w:eastAsia="Times New Roman"/>
            <w:bCs/>
            <w:sz w:val="26"/>
            <w:szCs w:val="26"/>
          </w:rPr>
          <w:t>https://yadi.sk/i/0g8mBcvP3ah9BX</w:t>
        </w:r>
      </w:hyperlink>
      <w:r>
        <w:rPr>
          <w:rFonts w:eastAsia="Times New Roman"/>
          <w:bCs/>
          <w:color w:val="000000"/>
          <w:sz w:val="26"/>
          <w:szCs w:val="26"/>
        </w:rPr>
        <w:t xml:space="preserve"> </w:t>
      </w:r>
      <w:r w:rsidRPr="004955B0">
        <w:rPr>
          <w:rFonts w:eastAsia="Times New Roman"/>
          <w:bCs/>
          <w:color w:val="000000"/>
          <w:sz w:val="26"/>
          <w:szCs w:val="26"/>
        </w:rPr>
        <w:t>Цифровое эфирное телевидение. Сигнал к лучшему!</w:t>
      </w:r>
    </w:p>
    <w:p w:rsidR="008D6C76" w:rsidRPr="004955B0" w:rsidRDefault="008D6C76" w:rsidP="008D6C76">
      <w:pPr>
        <w:pStyle w:val="a3"/>
        <w:numPr>
          <w:ilvl w:val="0"/>
          <w:numId w:val="1"/>
        </w:numPr>
        <w:ind w:left="0"/>
        <w:jc w:val="both"/>
        <w:rPr>
          <w:rFonts w:eastAsia="Times New Roman"/>
          <w:bCs/>
          <w:color w:val="000000"/>
          <w:sz w:val="26"/>
          <w:szCs w:val="26"/>
        </w:rPr>
      </w:pPr>
      <w:hyperlink r:id="rId8" w:history="1">
        <w:r w:rsidRPr="0086495E">
          <w:rPr>
            <w:rStyle w:val="a5"/>
            <w:rFonts w:eastAsia="Times New Roman"/>
            <w:bCs/>
            <w:sz w:val="26"/>
            <w:szCs w:val="26"/>
          </w:rPr>
          <w:t>https://yadi.sk/i/HlkNxA4Q3ah9E2</w:t>
        </w:r>
        <w:proofErr w:type="gramStart"/>
      </w:hyperlink>
      <w:r>
        <w:rPr>
          <w:rFonts w:eastAsia="Times New Roman"/>
          <w:bCs/>
          <w:color w:val="000000"/>
          <w:sz w:val="26"/>
          <w:szCs w:val="26"/>
        </w:rPr>
        <w:t xml:space="preserve"> </w:t>
      </w:r>
      <w:r w:rsidRPr="004955B0">
        <w:rPr>
          <w:rFonts w:eastAsia="Times New Roman"/>
          <w:bCs/>
          <w:color w:val="000000"/>
          <w:sz w:val="26"/>
          <w:szCs w:val="26"/>
        </w:rPr>
        <w:t>В</w:t>
      </w:r>
      <w:proofErr w:type="gramEnd"/>
      <w:r w:rsidRPr="004955B0">
        <w:rPr>
          <w:rFonts w:eastAsia="Times New Roman"/>
          <w:bCs/>
          <w:color w:val="000000"/>
          <w:sz w:val="26"/>
          <w:szCs w:val="26"/>
        </w:rPr>
        <w:t xml:space="preserve"> Россию пришло цифровое телевидение (версия 15 секунд)</w:t>
      </w:r>
    </w:p>
    <w:p w:rsidR="008D6C76" w:rsidRPr="004955B0" w:rsidRDefault="008D6C76" w:rsidP="008D6C76">
      <w:pPr>
        <w:pStyle w:val="a3"/>
        <w:numPr>
          <w:ilvl w:val="0"/>
          <w:numId w:val="1"/>
        </w:numPr>
        <w:ind w:left="0"/>
        <w:jc w:val="both"/>
        <w:rPr>
          <w:rFonts w:eastAsia="Times New Roman"/>
          <w:bCs/>
          <w:color w:val="000000"/>
          <w:sz w:val="26"/>
          <w:szCs w:val="26"/>
        </w:rPr>
      </w:pPr>
      <w:hyperlink r:id="rId9" w:history="1">
        <w:r w:rsidRPr="0086495E">
          <w:rPr>
            <w:rStyle w:val="a5"/>
            <w:rFonts w:eastAsia="Times New Roman"/>
            <w:bCs/>
            <w:sz w:val="26"/>
            <w:szCs w:val="26"/>
          </w:rPr>
          <w:t>https://yadi.sk/i/5gWMBz7L3ah9FZ</w:t>
        </w:r>
        <w:proofErr w:type="gramStart"/>
      </w:hyperlink>
      <w:r>
        <w:rPr>
          <w:rFonts w:eastAsia="Times New Roman"/>
          <w:bCs/>
          <w:color w:val="000000"/>
          <w:sz w:val="26"/>
          <w:szCs w:val="26"/>
        </w:rPr>
        <w:t xml:space="preserve"> </w:t>
      </w:r>
      <w:r w:rsidRPr="004955B0">
        <w:rPr>
          <w:rFonts w:eastAsia="Times New Roman"/>
          <w:bCs/>
          <w:color w:val="000000"/>
          <w:sz w:val="26"/>
          <w:szCs w:val="26"/>
        </w:rPr>
        <w:t>В</w:t>
      </w:r>
      <w:proofErr w:type="gramEnd"/>
      <w:r w:rsidRPr="004955B0">
        <w:rPr>
          <w:rFonts w:eastAsia="Times New Roman"/>
          <w:bCs/>
          <w:color w:val="000000"/>
          <w:sz w:val="26"/>
          <w:szCs w:val="26"/>
        </w:rPr>
        <w:t xml:space="preserve"> Россию пришло цифровое телевидение (версия 30 секунд)</w:t>
      </w:r>
    </w:p>
    <w:p w:rsidR="008D6C76" w:rsidRPr="004955B0" w:rsidRDefault="008D6C76" w:rsidP="008D6C76">
      <w:pPr>
        <w:pStyle w:val="a3"/>
        <w:numPr>
          <w:ilvl w:val="0"/>
          <w:numId w:val="1"/>
        </w:numPr>
        <w:ind w:left="0"/>
        <w:jc w:val="both"/>
        <w:rPr>
          <w:rFonts w:eastAsia="Times New Roman"/>
          <w:bCs/>
          <w:color w:val="000000"/>
          <w:sz w:val="26"/>
          <w:szCs w:val="26"/>
        </w:rPr>
      </w:pPr>
      <w:hyperlink r:id="rId10" w:history="1">
        <w:r w:rsidRPr="0086495E">
          <w:rPr>
            <w:rStyle w:val="a5"/>
            <w:rFonts w:eastAsia="Times New Roman"/>
            <w:bCs/>
            <w:sz w:val="26"/>
            <w:szCs w:val="26"/>
          </w:rPr>
          <w:t>https://yadi.sk/i/3t2tqoQs3ah9Gz</w:t>
        </w:r>
      </w:hyperlink>
      <w:r>
        <w:rPr>
          <w:rFonts w:eastAsia="Times New Roman"/>
          <w:bCs/>
          <w:color w:val="000000"/>
          <w:sz w:val="26"/>
          <w:szCs w:val="26"/>
        </w:rPr>
        <w:t xml:space="preserve"> </w:t>
      </w:r>
      <w:r w:rsidRPr="004955B0">
        <w:rPr>
          <w:rFonts w:eastAsia="Times New Roman"/>
          <w:bCs/>
          <w:color w:val="000000"/>
          <w:sz w:val="26"/>
          <w:szCs w:val="26"/>
        </w:rPr>
        <w:t>Стоп Насилие</w:t>
      </w:r>
    </w:p>
    <w:p w:rsidR="008D6C76" w:rsidRPr="004955B0" w:rsidRDefault="008D6C76" w:rsidP="008D6C76">
      <w:pPr>
        <w:pStyle w:val="a3"/>
        <w:numPr>
          <w:ilvl w:val="0"/>
          <w:numId w:val="1"/>
        </w:numPr>
        <w:ind w:left="0"/>
        <w:jc w:val="both"/>
        <w:rPr>
          <w:rFonts w:eastAsia="Times New Roman"/>
          <w:bCs/>
          <w:color w:val="000000"/>
          <w:sz w:val="26"/>
          <w:szCs w:val="26"/>
        </w:rPr>
      </w:pPr>
      <w:hyperlink r:id="rId11" w:history="1">
        <w:r w:rsidRPr="0086495E">
          <w:rPr>
            <w:rStyle w:val="a5"/>
            <w:rFonts w:eastAsia="Times New Roman"/>
            <w:bCs/>
            <w:sz w:val="26"/>
            <w:szCs w:val="26"/>
          </w:rPr>
          <w:t>https://yadi.sk/i/mWq1PjWI3ah9Jc</w:t>
        </w:r>
      </w:hyperlink>
      <w:r>
        <w:rPr>
          <w:rFonts w:eastAsia="Times New Roman"/>
          <w:bCs/>
          <w:color w:val="000000"/>
          <w:sz w:val="26"/>
          <w:szCs w:val="26"/>
        </w:rPr>
        <w:t xml:space="preserve"> </w:t>
      </w:r>
      <w:r w:rsidRPr="004955B0">
        <w:rPr>
          <w:rFonts w:eastAsia="Times New Roman"/>
          <w:bCs/>
          <w:color w:val="000000"/>
          <w:sz w:val="26"/>
          <w:szCs w:val="26"/>
        </w:rPr>
        <w:t>Приставка для старого телевизора (версия 15 секунд)</w:t>
      </w:r>
    </w:p>
    <w:p w:rsidR="008D6C76" w:rsidRPr="004955B0" w:rsidRDefault="008D6C76" w:rsidP="008D6C76">
      <w:pPr>
        <w:pStyle w:val="a3"/>
        <w:numPr>
          <w:ilvl w:val="0"/>
          <w:numId w:val="1"/>
        </w:numPr>
        <w:ind w:left="0"/>
        <w:jc w:val="both"/>
        <w:rPr>
          <w:rFonts w:eastAsia="Times New Roman"/>
          <w:bCs/>
          <w:color w:val="000000"/>
          <w:sz w:val="26"/>
          <w:szCs w:val="26"/>
        </w:rPr>
      </w:pPr>
      <w:hyperlink r:id="rId12" w:history="1">
        <w:r w:rsidRPr="0086495E">
          <w:rPr>
            <w:rStyle w:val="a5"/>
            <w:rFonts w:eastAsia="Times New Roman"/>
            <w:bCs/>
            <w:sz w:val="26"/>
            <w:szCs w:val="26"/>
          </w:rPr>
          <w:t>https://yadi.sk/i/7MrqdnOg3ah9Kk</w:t>
        </w:r>
      </w:hyperlink>
      <w:r>
        <w:rPr>
          <w:rFonts w:eastAsia="Times New Roman"/>
          <w:bCs/>
          <w:color w:val="000000"/>
          <w:sz w:val="26"/>
          <w:szCs w:val="26"/>
        </w:rPr>
        <w:t xml:space="preserve"> </w:t>
      </w:r>
      <w:r w:rsidRPr="004955B0">
        <w:rPr>
          <w:rFonts w:eastAsia="Times New Roman"/>
          <w:bCs/>
          <w:color w:val="000000"/>
          <w:sz w:val="26"/>
          <w:szCs w:val="26"/>
        </w:rPr>
        <w:t>Приставка для старого телевизора (версия 30 секунд)</w:t>
      </w:r>
    </w:p>
    <w:p w:rsidR="008D6C76" w:rsidRPr="004955B0" w:rsidRDefault="008D6C76" w:rsidP="008D6C76">
      <w:pPr>
        <w:pStyle w:val="a3"/>
        <w:numPr>
          <w:ilvl w:val="0"/>
          <w:numId w:val="1"/>
        </w:numPr>
        <w:ind w:left="0"/>
        <w:jc w:val="both"/>
        <w:rPr>
          <w:rFonts w:eastAsia="Times New Roman"/>
          <w:bCs/>
          <w:color w:val="000000"/>
          <w:sz w:val="26"/>
          <w:szCs w:val="26"/>
        </w:rPr>
      </w:pPr>
      <w:hyperlink r:id="rId13" w:history="1">
        <w:r w:rsidRPr="0086495E">
          <w:rPr>
            <w:rStyle w:val="a5"/>
            <w:rFonts w:eastAsia="Times New Roman"/>
            <w:bCs/>
            <w:sz w:val="26"/>
            <w:szCs w:val="26"/>
          </w:rPr>
          <w:t>https://yadi.sk/i/H8Fz_z2W3ah9LV</w:t>
        </w:r>
      </w:hyperlink>
      <w:r>
        <w:rPr>
          <w:rFonts w:eastAsia="Times New Roman"/>
          <w:bCs/>
          <w:color w:val="000000"/>
          <w:sz w:val="26"/>
          <w:szCs w:val="26"/>
        </w:rPr>
        <w:t xml:space="preserve"> </w:t>
      </w:r>
      <w:r w:rsidRPr="004955B0">
        <w:rPr>
          <w:rFonts w:eastAsia="Times New Roman"/>
          <w:bCs/>
          <w:color w:val="000000"/>
          <w:sz w:val="26"/>
          <w:szCs w:val="26"/>
        </w:rPr>
        <w:t>Прогресс не остановить</w:t>
      </w:r>
    </w:p>
    <w:p w:rsidR="008D6C76" w:rsidRPr="004955B0" w:rsidRDefault="008D6C76" w:rsidP="008D6C76">
      <w:pPr>
        <w:pStyle w:val="a3"/>
        <w:numPr>
          <w:ilvl w:val="0"/>
          <w:numId w:val="1"/>
        </w:numPr>
        <w:ind w:left="0"/>
        <w:jc w:val="both"/>
        <w:rPr>
          <w:rFonts w:eastAsia="Times New Roman"/>
          <w:bCs/>
          <w:color w:val="000000"/>
          <w:sz w:val="26"/>
          <w:szCs w:val="26"/>
        </w:rPr>
      </w:pPr>
      <w:hyperlink r:id="rId14" w:history="1">
        <w:r w:rsidRPr="0086495E">
          <w:rPr>
            <w:rStyle w:val="a5"/>
            <w:rFonts w:eastAsia="Times New Roman"/>
            <w:bCs/>
            <w:sz w:val="26"/>
            <w:szCs w:val="26"/>
          </w:rPr>
          <w:t>https://yadi.sk/i/0wLllbwJ3ah9MU</w:t>
        </w:r>
        <w:proofErr w:type="gramStart"/>
      </w:hyperlink>
      <w:r>
        <w:rPr>
          <w:rFonts w:eastAsia="Times New Roman"/>
          <w:bCs/>
          <w:color w:val="000000"/>
          <w:sz w:val="26"/>
          <w:szCs w:val="26"/>
        </w:rPr>
        <w:t xml:space="preserve"> </w:t>
      </w:r>
      <w:r w:rsidRPr="004955B0">
        <w:rPr>
          <w:rFonts w:eastAsia="Times New Roman"/>
          <w:bCs/>
          <w:color w:val="000000"/>
          <w:sz w:val="26"/>
          <w:szCs w:val="26"/>
        </w:rPr>
        <w:t>Д</w:t>
      </w:r>
      <w:proofErr w:type="gramEnd"/>
      <w:r w:rsidRPr="004955B0">
        <w:rPr>
          <w:rFonts w:eastAsia="Times New Roman"/>
          <w:bCs/>
          <w:color w:val="000000"/>
          <w:sz w:val="26"/>
          <w:szCs w:val="26"/>
        </w:rPr>
        <w:t>вадцать цифровых телеканалов — миллион возможностей</w:t>
      </w:r>
    </w:p>
    <w:p w:rsidR="008D6C76" w:rsidRPr="00BD3B7B" w:rsidRDefault="008D6C76" w:rsidP="008D6C76">
      <w:pPr>
        <w:jc w:val="both"/>
        <w:rPr>
          <w:rFonts w:eastAsia="Times New Roman"/>
          <w:sz w:val="18"/>
          <w:szCs w:val="18"/>
        </w:rPr>
      </w:pPr>
    </w:p>
    <w:p w:rsidR="0004394E" w:rsidRDefault="0004394E" w:rsidP="008D6C76"/>
    <w:sectPr w:rsidR="0004394E" w:rsidSect="008D6C76">
      <w:pgSz w:w="11906" w:h="16838"/>
      <w:pgMar w:top="709"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42282"/>
    <w:multiLevelType w:val="hybridMultilevel"/>
    <w:tmpl w:val="3176D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76"/>
    <w:rsid w:val="0004394E"/>
    <w:rsid w:val="007D1736"/>
    <w:rsid w:val="008D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76"/>
    <w:pPr>
      <w:jc w:val="left"/>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C76"/>
    <w:pPr>
      <w:ind w:left="720"/>
      <w:contextualSpacing/>
    </w:pPr>
  </w:style>
  <w:style w:type="paragraph" w:styleId="a4">
    <w:name w:val="Normal (Web)"/>
    <w:basedOn w:val="a"/>
    <w:uiPriority w:val="99"/>
    <w:unhideWhenUsed/>
    <w:rsid w:val="008D6C76"/>
    <w:pPr>
      <w:spacing w:before="100" w:beforeAutospacing="1" w:after="100" w:afterAutospacing="1"/>
    </w:pPr>
    <w:rPr>
      <w:rFonts w:eastAsia="Times New Roman"/>
    </w:rPr>
  </w:style>
  <w:style w:type="character" w:styleId="a5">
    <w:name w:val="Hyperlink"/>
    <w:uiPriority w:val="99"/>
    <w:unhideWhenUsed/>
    <w:rsid w:val="008D6C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76"/>
    <w:pPr>
      <w:jc w:val="left"/>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C76"/>
    <w:pPr>
      <w:ind w:left="720"/>
      <w:contextualSpacing/>
    </w:pPr>
  </w:style>
  <w:style w:type="paragraph" w:styleId="a4">
    <w:name w:val="Normal (Web)"/>
    <w:basedOn w:val="a"/>
    <w:uiPriority w:val="99"/>
    <w:unhideWhenUsed/>
    <w:rsid w:val="008D6C76"/>
    <w:pPr>
      <w:spacing w:before="100" w:beforeAutospacing="1" w:after="100" w:afterAutospacing="1"/>
    </w:pPr>
    <w:rPr>
      <w:rFonts w:eastAsia="Times New Roman"/>
    </w:rPr>
  </w:style>
  <w:style w:type="character" w:styleId="a5">
    <w:name w:val="Hyperlink"/>
    <w:uiPriority w:val="99"/>
    <w:unhideWhenUsed/>
    <w:rsid w:val="008D6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HlkNxA4Q3ah9E2" TargetMode="External"/><Relationship Id="rId13" Type="http://schemas.openxmlformats.org/officeDocument/2006/relationships/hyperlink" Target="https://yadi.sk/i/H8Fz_z2W3ah9LV" TargetMode="External"/><Relationship Id="rId3" Type="http://schemas.microsoft.com/office/2007/relationships/stylesWithEffects" Target="stylesWithEffects.xml"/><Relationship Id="rId7" Type="http://schemas.openxmlformats.org/officeDocument/2006/relationships/hyperlink" Target="https://yadi.sk/i/0g8mBcvP3ah9BX" TargetMode="External"/><Relationship Id="rId12" Type="http://schemas.openxmlformats.org/officeDocument/2006/relationships/hyperlink" Target="https://yadi.sk/i/7MrqdnOg3ah9K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adi.sk/i/DVrKicgO3ah99o" TargetMode="External"/><Relationship Id="rId11" Type="http://schemas.openxmlformats.org/officeDocument/2006/relationships/hyperlink" Target="https://yadi.sk/i/mWq1PjWI3ah9J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di.sk/i/3t2tqoQs3ah9Gz" TargetMode="External"/><Relationship Id="rId4" Type="http://schemas.openxmlformats.org/officeDocument/2006/relationships/settings" Target="settings.xml"/><Relationship Id="rId9" Type="http://schemas.openxmlformats.org/officeDocument/2006/relationships/hyperlink" Target="https://yadi.sk/i/5gWMBz7L3ah9FZ" TargetMode="External"/><Relationship Id="rId14" Type="http://schemas.openxmlformats.org/officeDocument/2006/relationships/hyperlink" Target="https://yadi.sk/i/0wLllbwJ3ah9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cp:revision>1</cp:revision>
  <dcterms:created xsi:type="dcterms:W3CDTF">2018-10-01T11:29:00Z</dcterms:created>
  <dcterms:modified xsi:type="dcterms:W3CDTF">2018-10-01T11:33:00Z</dcterms:modified>
</cp:coreProperties>
</file>