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56" w:rsidRPr="000C6156" w:rsidRDefault="000C6156" w:rsidP="000C6156">
      <w:pPr>
        <w:pStyle w:val="10"/>
        <w:framePr w:w="10646" w:h="802" w:hRule="exact" w:wrap="none" w:vAnchor="page" w:hAnchor="page" w:x="1269" w:y="1022"/>
        <w:shd w:val="clear" w:color="auto" w:fill="auto"/>
        <w:spacing w:after="0" w:line="370" w:lineRule="exact"/>
        <w:ind w:right="720"/>
      </w:pPr>
      <w:bookmarkStart w:id="0" w:name="bookmark1"/>
      <w:r w:rsidRPr="000C6156">
        <w:t>Кадастровая палата по Ростовской области окажет помощь</w:t>
      </w:r>
      <w:r w:rsidRPr="000C6156">
        <w:br/>
        <w:t>при составлении договоров в простой письменной форме</w:t>
      </w:r>
      <w:bookmarkEnd w:id="0"/>
    </w:p>
    <w:p w:rsidR="000C6156" w:rsidRPr="000C6156" w:rsidRDefault="000C6156" w:rsidP="000C6156">
      <w:pPr>
        <w:framePr w:w="10646" w:h="6360" w:hRule="exact" w:wrap="none" w:vAnchor="page" w:hAnchor="page" w:x="851" w:y="2084"/>
        <w:spacing w:line="370" w:lineRule="exact"/>
        <w:ind w:left="220" w:right="2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C6156">
        <w:rPr>
          <w:rFonts w:ascii="Times New Roman" w:hAnsi="Times New Roman" w:cs="Times New Roman"/>
          <w:sz w:val="28"/>
          <w:szCs w:val="28"/>
        </w:rPr>
        <w:t xml:space="preserve">Грамотное оформление договоров, связанных с недвижимостью (купля-продажа, дарение, мена, аренда), очень важно для того, чтобы сделка с недвижимостью прошла успешно. В 2017 года ФГБУ «ФКП </w:t>
      </w:r>
      <w:proofErr w:type="spellStart"/>
      <w:r w:rsidRPr="000C61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C6156">
        <w:rPr>
          <w:rFonts w:ascii="Times New Roman" w:hAnsi="Times New Roman" w:cs="Times New Roman"/>
          <w:sz w:val="28"/>
          <w:szCs w:val="28"/>
        </w:rPr>
        <w:t>» по Ростовской области (так же Кадастровая палата) предоставлена возможность заниматься дополнительными видами деятельности, соотносящимися с кадастровым учетом и регистрацией прав на недвижимое имущество и сделок с ним. Одним из видов дополнительной деятельности Кадастровой палаты является составление договоров в простой письменной форме. Таким образом, теперь заявители могут обратиться за консультацией непосредственно в государственное учреждение, что гарантирует защиту от мошеннических действий.</w:t>
      </w:r>
    </w:p>
    <w:p w:rsidR="000C6156" w:rsidRPr="000C6156" w:rsidRDefault="000C6156" w:rsidP="000C6156">
      <w:pPr>
        <w:framePr w:w="10646" w:h="6360" w:hRule="exact" w:wrap="none" w:vAnchor="page" w:hAnchor="page" w:x="851" w:y="2084"/>
        <w:spacing w:line="370" w:lineRule="exact"/>
        <w:ind w:left="220" w:right="2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C6156">
        <w:rPr>
          <w:rFonts w:ascii="Times New Roman" w:hAnsi="Times New Roman" w:cs="Times New Roman"/>
          <w:sz w:val="28"/>
          <w:szCs w:val="28"/>
        </w:rPr>
        <w:t xml:space="preserve">За оказание консультационных услуг установлены фиксированные тарифы, с которыми можно ознакомиться на официальном сайте </w:t>
      </w:r>
      <w:hyperlink r:id="rId5" w:history="1">
        <w:r w:rsidRPr="000C61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https://kadastr.ru/</w:t>
        </w:r>
      </w:hyperlink>
      <w:r w:rsidRPr="000C6156">
        <w:rPr>
          <w:rStyle w:val="20"/>
          <w:rFonts w:eastAsia="Arial Unicode MS"/>
          <w:lang w:val="ru-RU"/>
        </w:rPr>
        <w:t xml:space="preserve"> </w:t>
      </w:r>
      <w:r w:rsidRPr="000C6156">
        <w:rPr>
          <w:rFonts w:ascii="Times New Roman" w:hAnsi="Times New Roman" w:cs="Times New Roman"/>
          <w:sz w:val="28"/>
          <w:szCs w:val="28"/>
        </w:rPr>
        <w:t>в разделе «Деятельность» — «Консультационные услуги».</w:t>
      </w:r>
    </w:p>
    <w:p w:rsidR="000C6156" w:rsidRPr="000C6156" w:rsidRDefault="000C6156" w:rsidP="000C6156">
      <w:pPr>
        <w:framePr w:w="10646" w:h="6360" w:hRule="exact" w:wrap="none" w:vAnchor="page" w:hAnchor="page" w:x="851" w:y="2084"/>
        <w:spacing w:line="37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0C6156">
        <w:rPr>
          <w:rFonts w:ascii="Times New Roman" w:hAnsi="Times New Roman" w:cs="Times New Roman"/>
          <w:sz w:val="28"/>
          <w:szCs w:val="28"/>
        </w:rPr>
        <w:t xml:space="preserve">Для получения указанных услуг необходимо обратиться в территориальный отдел филиала ФГБУ «ФКП </w:t>
      </w:r>
      <w:proofErr w:type="spellStart"/>
      <w:r w:rsidRPr="000C61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C6156">
        <w:rPr>
          <w:rFonts w:ascii="Times New Roman" w:hAnsi="Times New Roman" w:cs="Times New Roman"/>
          <w:sz w:val="28"/>
          <w:szCs w:val="28"/>
        </w:rPr>
        <w:t xml:space="preserve">» по Ростовской области или направить заявку на составление договоров в простой письменной форме на адрес электронной почты </w:t>
      </w:r>
      <w:proofErr w:type="spellStart"/>
      <w:r w:rsidRPr="000C6156">
        <w:rPr>
          <w:rFonts w:ascii="Times New Roman" w:hAnsi="Times New Roman" w:cs="Times New Roman"/>
          <w:sz w:val="28"/>
          <w:szCs w:val="28"/>
          <w:lang w:val="en-US" w:eastAsia="en-US" w:bidi="en-US"/>
        </w:rPr>
        <w:t>dogovor</w:t>
      </w:r>
      <w:proofErr w:type="spellEnd"/>
      <w:r w:rsidRPr="000C6156">
        <w:rPr>
          <w:rFonts w:ascii="Times New Roman" w:hAnsi="Times New Roman" w:cs="Times New Roman"/>
          <w:sz w:val="28"/>
          <w:szCs w:val="28"/>
          <w:lang w:eastAsia="en-US" w:bidi="en-US"/>
        </w:rPr>
        <w:t>@6</w:t>
      </w:r>
      <w:r w:rsidRPr="000C6156">
        <w:rPr>
          <w:rFonts w:ascii="Times New Roman" w:hAnsi="Times New Roman" w:cs="Times New Roman"/>
          <w:sz w:val="28"/>
          <w:szCs w:val="28"/>
        </w:rPr>
        <w:t>1</w:t>
      </w:r>
      <w:r w:rsidRPr="000C6156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Pr="000C6156">
        <w:rPr>
          <w:rFonts w:ascii="Times New Roman" w:hAnsi="Times New Roman" w:cs="Times New Roman"/>
          <w:sz w:val="28"/>
          <w:szCs w:val="28"/>
          <w:lang w:val="en-US" w:eastAsia="en-US" w:bidi="en-US"/>
        </w:rPr>
        <w:t>kadastr</w:t>
      </w:r>
      <w:proofErr w:type="spellEnd"/>
      <w:r w:rsidRPr="000C6156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Pr="000C6156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proofErr w:type="spellEnd"/>
      <w:r w:rsidRPr="000C6156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0C6156" w:rsidRPr="000C6156" w:rsidRDefault="000C6156" w:rsidP="000C61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C6156" w:rsidRPr="000C6156" w:rsidSect="000C6156">
      <w:pgSz w:w="11900" w:h="16840"/>
      <w:pgMar w:top="360" w:right="360" w:bottom="360" w:left="7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63"/>
    <w:rsid w:val="0004394E"/>
    <w:rsid w:val="000C6156"/>
    <w:rsid w:val="00742B63"/>
    <w:rsid w:val="007D1736"/>
    <w:rsid w:val="00A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15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63"/>
    <w:pPr>
      <w:widowControl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6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C615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C615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0C6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C6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0C6156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15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63"/>
    <w:pPr>
      <w:widowControl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6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C615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C615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0C6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C6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0C6156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3</cp:revision>
  <dcterms:created xsi:type="dcterms:W3CDTF">2018-04-10T12:29:00Z</dcterms:created>
  <dcterms:modified xsi:type="dcterms:W3CDTF">2018-04-10T12:33:00Z</dcterms:modified>
</cp:coreProperties>
</file>