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2" w:rsidRDefault="0038276F" w:rsidP="008A382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3822">
        <w:rPr>
          <w:rFonts w:ascii="Times New Roman" w:hAnsi="Times New Roman" w:cs="Times New Roman"/>
          <w:sz w:val="26"/>
          <w:szCs w:val="26"/>
        </w:rPr>
        <w:t>ПРОЕКТ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</w:t>
      </w:r>
      <w:r w:rsidR="000D2FD1">
        <w:rPr>
          <w:rFonts w:ascii="Times New Roman" w:hAnsi="Times New Roman" w:cs="Times New Roman"/>
          <w:sz w:val="26"/>
          <w:szCs w:val="26"/>
        </w:rPr>
        <w:t xml:space="preserve">                    "__"____2019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и</w:t>
      </w:r>
      <w:r w:rsidR="008927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gramStart"/>
      <w:r w:rsidR="008927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97668" w:rsidRDefault="00D97668" w:rsidP="00D97668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 основании Протокола «______________________________»  </w:t>
      </w:r>
      <w:r w:rsidR="000D2FD1">
        <w:rPr>
          <w:rFonts w:ascii="Times New Roman" w:hAnsi="Times New Roman" w:cs="Times New Roman"/>
          <w:sz w:val="26"/>
          <w:szCs w:val="26"/>
        </w:rPr>
        <w:t>от ______2019</w:t>
      </w:r>
      <w:r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</w:t>
      </w:r>
      <w:r w:rsidR="008927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D97668" w:rsidRDefault="00D97668" w:rsidP="00D97668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97668" w:rsidRDefault="00D97668" w:rsidP="00D97668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счет:_______________________________________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D97668" w:rsidRDefault="00D97668" w:rsidP="00D97668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совершенные им любые действия, противоречащие законодательству Российской Федерации. 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 и сроки, установленные разделом 2 Договора.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Обязуется за свой счет обеспечить государственную регистрацию перехода права собственности на земельный  участок.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Акт приема-передачи земельного участка на 1 л. в 1 экз.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D97668" w:rsidTr="00D97668">
        <w:trPr>
          <w:trHeight w:val="4581"/>
        </w:trPr>
        <w:tc>
          <w:tcPr>
            <w:tcW w:w="4718" w:type="dxa"/>
          </w:tcPr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Семикаракорск, ул. Ленина, 138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Р/с 40101810</w:t>
            </w:r>
            <w:r w:rsidR="0038276F">
              <w:rPr>
                <w:rFonts w:ascii="Times New Roman" w:hAnsi="Times New Roman" w:cs="Times New Roman"/>
                <w:sz w:val="26"/>
                <w:szCs w:val="26"/>
              </w:rPr>
              <w:t xml:space="preserve">303490010007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7668" w:rsidRDefault="00D97668" w:rsidP="00D976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97668" w:rsidRDefault="00D97668" w:rsidP="00D976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97668" w:rsidRDefault="000D2FD1" w:rsidP="00D97668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________.2019</w:t>
      </w:r>
      <w:r w:rsidR="00D97668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0D2FD1">
        <w:rPr>
          <w:rFonts w:ascii="Times New Roman" w:hAnsi="Times New Roman" w:cs="Times New Roman"/>
          <w:sz w:val="28"/>
          <w:szCs w:val="28"/>
        </w:rPr>
        <w:t xml:space="preserve">                   ________ 2019</w:t>
      </w:r>
    </w:p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принял(а) земельный участок площадью _________ квадратных метров, кадастровый номер:</w:t>
      </w:r>
      <w:r w:rsidR="008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  <w:r w:rsidR="008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 категория земель:</w:t>
      </w:r>
      <w:r w:rsidR="008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 w:rsidR="00892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 w:rsidR="000D2FD1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576"/>
        <w:tblW w:w="9560" w:type="dxa"/>
        <w:tblLook w:val="01E0"/>
      </w:tblPr>
      <w:tblGrid>
        <w:gridCol w:w="4641"/>
        <w:gridCol w:w="4919"/>
      </w:tblGrid>
      <w:tr w:rsidR="00D97668" w:rsidTr="00D97668">
        <w:trPr>
          <w:trHeight w:val="1627"/>
        </w:trPr>
        <w:tc>
          <w:tcPr>
            <w:tcW w:w="4641" w:type="dxa"/>
          </w:tcPr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89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0A1767" w:rsidRPr="00D97668" w:rsidRDefault="00D97668" w:rsidP="00D97668">
      <w:pPr>
        <w:pStyle w:val="a5"/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sectPr w:rsidR="000A1767" w:rsidRPr="00D97668" w:rsidSect="000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6B"/>
    <w:rsid w:val="000A1767"/>
    <w:rsid w:val="000D2FD1"/>
    <w:rsid w:val="00226D6B"/>
    <w:rsid w:val="00330CC7"/>
    <w:rsid w:val="0038276F"/>
    <w:rsid w:val="004B6D93"/>
    <w:rsid w:val="00676462"/>
    <w:rsid w:val="00864742"/>
    <w:rsid w:val="00891070"/>
    <w:rsid w:val="00892753"/>
    <w:rsid w:val="008A3822"/>
    <w:rsid w:val="00D97668"/>
    <w:rsid w:val="00E9738F"/>
    <w:rsid w:val="00F16DF7"/>
    <w:rsid w:val="00F7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226D6B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226D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226D6B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226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2017-04-13T05:10:00Z</dcterms:created>
  <dcterms:modified xsi:type="dcterms:W3CDTF">2019-05-14T11:33:00Z</dcterms:modified>
</cp:coreProperties>
</file>