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49" w:rsidRDefault="008B2049" w:rsidP="008B2049">
      <w:pPr>
        <w:jc w:val="center"/>
        <w:rPr>
          <w:b/>
          <w:sz w:val="28"/>
          <w:szCs w:val="28"/>
          <w:lang w:val="en-US"/>
        </w:rPr>
      </w:pPr>
      <w:r w:rsidRPr="008B2049">
        <w:rPr>
          <w:b/>
          <w:sz w:val="28"/>
          <w:szCs w:val="28"/>
        </w:rPr>
        <w:t>избирательный округ №  2:</w:t>
      </w:r>
    </w:p>
    <w:p w:rsidR="008B2049" w:rsidRPr="008B2049" w:rsidRDefault="008B2049" w:rsidP="008B2049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8B2049" w:rsidRPr="008B2049" w:rsidRDefault="008B2049" w:rsidP="008B2049">
      <w:pPr>
        <w:rPr>
          <w:sz w:val="28"/>
          <w:szCs w:val="28"/>
        </w:rPr>
      </w:pPr>
      <w:r w:rsidRPr="008B2049">
        <w:rPr>
          <w:sz w:val="28"/>
          <w:szCs w:val="28"/>
        </w:rPr>
        <w:t xml:space="preserve">проспект Атаманский - нечетная сторона с д. № 267 по д. № 303                                         </w:t>
      </w:r>
    </w:p>
    <w:p w:rsidR="008B2049" w:rsidRPr="008B2049" w:rsidRDefault="008B2049" w:rsidP="008B2049">
      <w:pPr>
        <w:rPr>
          <w:sz w:val="28"/>
          <w:szCs w:val="28"/>
        </w:rPr>
      </w:pPr>
      <w:r w:rsidRPr="008B2049">
        <w:rPr>
          <w:sz w:val="28"/>
          <w:szCs w:val="28"/>
        </w:rPr>
        <w:t xml:space="preserve">ул. Калинина  -  четная сторона с д. № 304 по д. № 354, нечетная сторона с д. № 281 по д. № 391    </w:t>
      </w:r>
    </w:p>
    <w:p w:rsidR="008B2049" w:rsidRPr="008B2049" w:rsidRDefault="008B2049" w:rsidP="008B2049">
      <w:pPr>
        <w:rPr>
          <w:sz w:val="28"/>
          <w:szCs w:val="28"/>
        </w:rPr>
      </w:pPr>
      <w:r w:rsidRPr="008B2049">
        <w:rPr>
          <w:sz w:val="28"/>
          <w:szCs w:val="28"/>
        </w:rPr>
        <w:t xml:space="preserve"> ул. Авилова  - четная сторона с д. № 242 по д. № 320, нечетная сторона с д. № 307 по д. № 397   </w:t>
      </w:r>
    </w:p>
    <w:p w:rsidR="008B2049" w:rsidRPr="008B2049" w:rsidRDefault="008B2049" w:rsidP="008B2049">
      <w:pPr>
        <w:rPr>
          <w:sz w:val="28"/>
          <w:szCs w:val="28"/>
        </w:rPr>
      </w:pPr>
      <w:r w:rsidRPr="008B2049">
        <w:rPr>
          <w:sz w:val="28"/>
          <w:szCs w:val="28"/>
        </w:rPr>
        <w:t xml:space="preserve">ул. Озерная  - четная сторона с д. № 76 по д. № 144, нечетная сторона с д. № 93 по д. № 145   </w:t>
      </w:r>
    </w:p>
    <w:p w:rsidR="008B2049" w:rsidRPr="008B2049" w:rsidRDefault="008B2049" w:rsidP="008B2049">
      <w:pPr>
        <w:rPr>
          <w:sz w:val="28"/>
          <w:szCs w:val="28"/>
        </w:rPr>
      </w:pPr>
      <w:r w:rsidRPr="008B2049">
        <w:rPr>
          <w:sz w:val="28"/>
          <w:szCs w:val="28"/>
        </w:rPr>
        <w:t xml:space="preserve">ул. Курганная – все дома                                                                                                                                      ул. Южная – все дома                                                                                                                                                            12-й  переулок  - четная сторона с д. № 66 по  д. № 106                                                                                            13-й  переулок  - четная сторона с д.№ 62 по д. № 92, нечетная сторона с д.№ 57 </w:t>
      </w:r>
      <w:proofErr w:type="gramStart"/>
      <w:r w:rsidRPr="008B2049">
        <w:rPr>
          <w:sz w:val="28"/>
          <w:szCs w:val="28"/>
        </w:rPr>
        <w:t>по</w:t>
      </w:r>
      <w:proofErr w:type="gramEnd"/>
      <w:r w:rsidRPr="008B2049">
        <w:rPr>
          <w:sz w:val="28"/>
          <w:szCs w:val="28"/>
        </w:rPr>
        <w:t xml:space="preserve"> д.№ 95                          </w:t>
      </w:r>
    </w:p>
    <w:p w:rsidR="008B2049" w:rsidRPr="008B2049" w:rsidRDefault="008B2049" w:rsidP="008B2049">
      <w:pPr>
        <w:rPr>
          <w:sz w:val="28"/>
          <w:szCs w:val="28"/>
        </w:rPr>
      </w:pPr>
      <w:r w:rsidRPr="008B2049">
        <w:rPr>
          <w:sz w:val="28"/>
          <w:szCs w:val="28"/>
        </w:rPr>
        <w:t xml:space="preserve">14-й  переулок  -  четная сторона с  д. № 42 по д. № 84, нечетная сторона с д. № 57 по д. № 89                 </w:t>
      </w:r>
    </w:p>
    <w:p w:rsidR="008B2049" w:rsidRPr="008B2049" w:rsidRDefault="008B2049" w:rsidP="008B2049">
      <w:pPr>
        <w:rPr>
          <w:sz w:val="28"/>
          <w:szCs w:val="28"/>
        </w:rPr>
      </w:pPr>
      <w:r w:rsidRPr="008B2049">
        <w:rPr>
          <w:sz w:val="28"/>
          <w:szCs w:val="28"/>
        </w:rPr>
        <w:t xml:space="preserve">проспект И.В. Абрамова  - четная сторона с д. № 40 по д. № 114, нечетная сторона с д. № 51 по д. № 247                 </w:t>
      </w:r>
    </w:p>
    <w:p w:rsidR="008B2049" w:rsidRPr="008B2049" w:rsidRDefault="008B2049" w:rsidP="008B2049">
      <w:pPr>
        <w:rPr>
          <w:sz w:val="28"/>
          <w:szCs w:val="28"/>
        </w:rPr>
      </w:pPr>
      <w:r w:rsidRPr="008B2049">
        <w:rPr>
          <w:sz w:val="28"/>
          <w:szCs w:val="28"/>
        </w:rPr>
        <w:t xml:space="preserve">16-й  переулок  -  четная сторона с д. № 36 по д. № 184, нечетная сторона с д. № 33 по д. № 95                  </w:t>
      </w:r>
    </w:p>
    <w:p w:rsidR="008B2049" w:rsidRPr="008B2049" w:rsidRDefault="008B2049" w:rsidP="008B2049">
      <w:pPr>
        <w:rPr>
          <w:sz w:val="28"/>
          <w:szCs w:val="28"/>
        </w:rPr>
      </w:pPr>
      <w:r w:rsidRPr="008B2049">
        <w:rPr>
          <w:sz w:val="28"/>
          <w:szCs w:val="28"/>
        </w:rPr>
        <w:t xml:space="preserve">17-й  переулок   - четная сторона с д. № 38 по д. № 94, нечетная сторона с д. № 39 по д. № 109             </w:t>
      </w:r>
    </w:p>
    <w:p w:rsidR="008B2049" w:rsidRPr="008B2049" w:rsidRDefault="008B2049" w:rsidP="008B2049">
      <w:pPr>
        <w:rPr>
          <w:sz w:val="28"/>
          <w:szCs w:val="28"/>
        </w:rPr>
      </w:pPr>
      <w:r w:rsidRPr="008B2049">
        <w:rPr>
          <w:sz w:val="28"/>
          <w:szCs w:val="28"/>
        </w:rPr>
        <w:t>18-й  переулок   - четная сторона с д. № 86 по д. № 106, нечетная сторона с д. № 41 по д. № 109</w:t>
      </w:r>
    </w:p>
    <w:p w:rsidR="008B2049" w:rsidRPr="008B2049" w:rsidRDefault="008B2049" w:rsidP="008B2049">
      <w:pPr>
        <w:rPr>
          <w:b/>
          <w:sz w:val="28"/>
          <w:szCs w:val="28"/>
        </w:rPr>
      </w:pPr>
      <w:r w:rsidRPr="008B2049">
        <w:rPr>
          <w:sz w:val="28"/>
          <w:szCs w:val="28"/>
        </w:rPr>
        <w:t>проезд  Южный - все дома</w:t>
      </w:r>
    </w:p>
    <w:p w:rsidR="007E5A79" w:rsidRPr="008B2049" w:rsidRDefault="007E5A79">
      <w:pPr>
        <w:rPr>
          <w:sz w:val="28"/>
          <w:szCs w:val="28"/>
        </w:rPr>
      </w:pPr>
    </w:p>
    <w:sectPr w:rsidR="007E5A79" w:rsidRPr="008B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9"/>
    <w:rsid w:val="007E5A79"/>
    <w:rsid w:val="008B2049"/>
    <w:rsid w:val="00A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49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49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1</cp:revision>
  <dcterms:created xsi:type="dcterms:W3CDTF">2016-09-30T15:27:00Z</dcterms:created>
  <dcterms:modified xsi:type="dcterms:W3CDTF">2016-09-30T15:28:00Z</dcterms:modified>
</cp:coreProperties>
</file>