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pacing w:val="30"/>
          <w:sz w:val="28"/>
          <w:szCs w:val="28"/>
        </w:rPr>
        <w:t xml:space="preserve">ПРОЕКТ  </w:t>
      </w: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02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20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2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0291">
        <w:rPr>
          <w:rFonts w:ascii="Times New Roman" w:hAnsi="Times New Roman" w:cs="Times New Roman"/>
          <w:sz w:val="28"/>
          <w:szCs w:val="28"/>
        </w:rPr>
        <w:t xml:space="preserve">. Семикаракорск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0291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320291" w:rsidRPr="00320291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  <w:r w:rsidRPr="00320291">
        <w:rPr>
          <w:rFonts w:ascii="Times New Roman" w:hAnsi="Times New Roman" w:cs="Times New Roman"/>
          <w:sz w:val="28"/>
          <w:szCs w:val="28"/>
        </w:rPr>
        <w:br/>
        <w:t>Семикаракорского городского поселения</w:t>
      </w:r>
      <w:r w:rsidRPr="00320291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320291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Семикаракорского городского посел</w:t>
      </w:r>
      <w:r w:rsidRPr="00320291">
        <w:rPr>
          <w:rFonts w:ascii="Times New Roman" w:hAnsi="Times New Roman" w:cs="Times New Roman"/>
          <w:sz w:val="28"/>
          <w:szCs w:val="28"/>
        </w:rPr>
        <w:t>е</w:t>
      </w:r>
      <w:r w:rsidRPr="00320291">
        <w:rPr>
          <w:rFonts w:ascii="Times New Roman" w:hAnsi="Times New Roman" w:cs="Times New Roman"/>
          <w:sz w:val="28"/>
          <w:szCs w:val="28"/>
        </w:rPr>
        <w:t>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распоряжением Админ</w:t>
      </w:r>
      <w:r w:rsidRPr="00320291">
        <w:rPr>
          <w:rFonts w:ascii="Times New Roman" w:hAnsi="Times New Roman" w:cs="Times New Roman"/>
          <w:sz w:val="28"/>
          <w:szCs w:val="28"/>
        </w:rPr>
        <w:t>и</w:t>
      </w:r>
      <w:r w:rsidRPr="00320291">
        <w:rPr>
          <w:rFonts w:ascii="Times New Roman" w:hAnsi="Times New Roman" w:cs="Times New Roman"/>
          <w:sz w:val="28"/>
          <w:szCs w:val="28"/>
        </w:rPr>
        <w:t>страции Семикаракорского городского поселения от 29.09.2017 № 3 «Об утве</w:t>
      </w:r>
      <w:r w:rsidRPr="00320291">
        <w:rPr>
          <w:rFonts w:ascii="Times New Roman" w:hAnsi="Times New Roman" w:cs="Times New Roman"/>
          <w:sz w:val="28"/>
          <w:szCs w:val="28"/>
        </w:rPr>
        <w:t>р</w:t>
      </w:r>
      <w:r w:rsidRPr="00320291">
        <w:rPr>
          <w:rFonts w:ascii="Times New Roman" w:hAnsi="Times New Roman" w:cs="Times New Roman"/>
          <w:sz w:val="28"/>
          <w:szCs w:val="28"/>
        </w:rPr>
        <w:t>ждении Перечня муниципальных программ Семикаракорского городского пос</w:t>
      </w:r>
      <w:r w:rsidRPr="00320291">
        <w:rPr>
          <w:rFonts w:ascii="Times New Roman" w:hAnsi="Times New Roman" w:cs="Times New Roman"/>
          <w:sz w:val="28"/>
          <w:szCs w:val="28"/>
        </w:rPr>
        <w:t>е</w:t>
      </w:r>
      <w:r w:rsidRPr="00320291">
        <w:rPr>
          <w:rFonts w:ascii="Times New Roman" w:hAnsi="Times New Roman" w:cs="Times New Roman"/>
          <w:sz w:val="28"/>
          <w:szCs w:val="28"/>
        </w:rPr>
        <w:t>ления»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20291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1. Утвердить  муниципальную  программу Семикаракорского городского поселения «Формирование современной городской среды на территории Семикаракорского городского поселения» (далее – муниц</w:t>
      </w:r>
      <w:r w:rsidRPr="00320291">
        <w:rPr>
          <w:rFonts w:ascii="Times New Roman" w:hAnsi="Times New Roman" w:cs="Times New Roman"/>
          <w:sz w:val="28"/>
          <w:szCs w:val="28"/>
        </w:rPr>
        <w:t>и</w:t>
      </w:r>
      <w:r w:rsidRPr="00320291">
        <w:rPr>
          <w:rFonts w:ascii="Times New Roman" w:hAnsi="Times New Roman" w:cs="Times New Roman"/>
          <w:sz w:val="28"/>
          <w:szCs w:val="28"/>
        </w:rPr>
        <w:t>пальная программа) согласно приложению.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</w:t>
      </w:r>
      <w:r w:rsidRPr="00320291">
        <w:rPr>
          <w:rFonts w:ascii="Times New Roman" w:hAnsi="Times New Roman" w:cs="Times New Roman"/>
          <w:sz w:val="28"/>
          <w:szCs w:val="28"/>
        </w:rPr>
        <w:t>р</w:t>
      </w:r>
      <w:r w:rsidRPr="00320291">
        <w:rPr>
          <w:rFonts w:ascii="Times New Roman" w:hAnsi="Times New Roman" w:cs="Times New Roman"/>
          <w:sz w:val="28"/>
          <w:szCs w:val="28"/>
        </w:rPr>
        <w:t>ского городского поселения и вступает в законную силу после его официального о</w:t>
      </w:r>
      <w:r w:rsidRPr="00320291">
        <w:rPr>
          <w:rFonts w:ascii="Times New Roman" w:hAnsi="Times New Roman" w:cs="Times New Roman"/>
          <w:sz w:val="28"/>
          <w:szCs w:val="28"/>
        </w:rPr>
        <w:t>б</w:t>
      </w:r>
      <w:r w:rsidRPr="00320291">
        <w:rPr>
          <w:rFonts w:ascii="Times New Roman" w:hAnsi="Times New Roman" w:cs="Times New Roman"/>
          <w:sz w:val="28"/>
          <w:szCs w:val="28"/>
        </w:rPr>
        <w:t>народования.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02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0291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возложить на  заместителя главы Администрации  Семикаракорского городского поселения </w:t>
      </w:r>
      <w:proofErr w:type="spellStart"/>
      <w:r w:rsidRPr="00320291">
        <w:rPr>
          <w:rFonts w:ascii="Times New Roman" w:hAnsi="Times New Roman" w:cs="Times New Roman"/>
          <w:sz w:val="28"/>
          <w:szCs w:val="28"/>
        </w:rPr>
        <w:t>Бра</w:t>
      </w:r>
      <w:r w:rsidRPr="00320291">
        <w:rPr>
          <w:rFonts w:ascii="Times New Roman" w:hAnsi="Times New Roman" w:cs="Times New Roman"/>
          <w:sz w:val="28"/>
          <w:szCs w:val="28"/>
        </w:rPr>
        <w:t>т</w:t>
      </w:r>
      <w:r w:rsidRPr="00320291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320291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320291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0291">
        <w:rPr>
          <w:rFonts w:ascii="Times New Roman" w:hAnsi="Times New Roman" w:cs="Times New Roman"/>
          <w:sz w:val="28"/>
          <w:szCs w:val="28"/>
        </w:rPr>
        <w:t xml:space="preserve">А.Н.Черненко          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 xml:space="preserve">Отдел муниципального хозяйства 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320291" w:rsidRPr="00B95EB6" w:rsidRDefault="00320291" w:rsidP="00320291">
      <w:pPr>
        <w:spacing w:after="0" w:line="240" w:lineRule="auto"/>
        <w:rPr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Ильин М.Н.</w:t>
      </w:r>
    </w:p>
    <w:p w:rsidR="00320291" w:rsidRDefault="00320291"/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Tr="00E52E85">
        <w:tc>
          <w:tcPr>
            <w:tcW w:w="5353" w:type="dxa"/>
          </w:tcPr>
          <w:p w:rsidR="00E52E85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E52E85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52E85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801F11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FA1156" w:rsidTr="005170AC">
        <w:tc>
          <w:tcPr>
            <w:tcW w:w="3652" w:type="dxa"/>
          </w:tcPr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FA1156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FA11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FA1156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FA1156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FA1156" w:rsidTr="005170AC">
        <w:tc>
          <w:tcPr>
            <w:tcW w:w="3652" w:type="dxa"/>
          </w:tcPr>
          <w:p w:rsidR="004F4DFA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FA1156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FA1156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59E" w:rsidRPr="00FA1156" w:rsidTr="005170AC">
        <w:tc>
          <w:tcPr>
            <w:tcW w:w="3652" w:type="dxa"/>
          </w:tcPr>
          <w:p w:rsidR="005F0530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FA1156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="002953F5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FA1156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этапы реализации не выделяются;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FA1156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FA1156" w:rsidRDefault="002549D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0,0 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47 650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15 150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FA1156" w:rsidRDefault="004508F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FA1156" w:rsidRDefault="002549D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 500,0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F75E2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 xml:space="preserve"> 500,0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FA1156" w:rsidRDefault="004508F5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C124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FA1156" w:rsidRDefault="002549D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FA1156" w:rsidRDefault="000F75E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FA1156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FA1156" w:rsidTr="005170AC">
        <w:tc>
          <w:tcPr>
            <w:tcW w:w="3652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FA1156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FA1156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FA1156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FA115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ны </w:t>
      </w:r>
      <w:r w:rsidRPr="00FA1156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FA1156">
        <w:rPr>
          <w:rFonts w:ascii="Times New Roman" w:hAnsi="Times New Roman" w:cs="Times New Roman"/>
          <w:sz w:val="28"/>
          <w:szCs w:val="28"/>
        </w:rPr>
        <w:t>Данные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(в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FA1156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FA1156">
        <w:rPr>
          <w:rFonts w:ascii="Times New Roman" w:hAnsi="Times New Roman" w:cs="Times New Roman"/>
          <w:sz w:val="28"/>
          <w:szCs w:val="28"/>
        </w:rPr>
        <w:t>, ра</w:t>
      </w:r>
      <w:r w:rsidR="007508A6" w:rsidRPr="00FA1156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FA1156">
        <w:rPr>
          <w:rFonts w:ascii="Times New Roman" w:hAnsi="Times New Roman" w:cs="Times New Roman"/>
          <w:sz w:val="28"/>
          <w:szCs w:val="28"/>
        </w:rPr>
        <w:t>С</w:t>
      </w:r>
      <w:r w:rsidR="00A65AFE" w:rsidRPr="00FA1156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FA1156">
        <w:rPr>
          <w:rFonts w:ascii="Times New Roman" w:hAnsi="Times New Roman" w:cs="Times New Roman"/>
          <w:sz w:val="28"/>
          <w:szCs w:val="28"/>
        </w:rPr>
        <w:t>многие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муниципальной программы и необходимость ее реализации на территории </w:t>
      </w:r>
      <w:r w:rsidR="007413C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FA1156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FA1156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FA1156">
        <w:rPr>
          <w:rFonts w:ascii="Times New Roman" w:hAnsi="Times New Roman" w:cs="Times New Roman"/>
          <w:sz w:val="28"/>
          <w:szCs w:val="28"/>
        </w:rPr>
        <w:t>в 8</w:t>
      </w:r>
      <w:r w:rsidR="008728F8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</w:t>
      </w:r>
      <w:r w:rsidR="00D34F59" w:rsidRPr="00FA1156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FA1156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FA1156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FA1156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FA1156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 xml:space="preserve"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</w:t>
      </w:r>
      <w:r w:rsidR="00D34F59" w:rsidRPr="00FA1156">
        <w:rPr>
          <w:rFonts w:ascii="Times New Roman" w:hAnsi="Times New Roman" w:cs="Times New Roman"/>
          <w:sz w:val="28"/>
          <w:szCs w:val="28"/>
        </w:rPr>
        <w:lastRenderedPageBreak/>
        <w:t>влияние на динамику основных экономических показателей, такой риск для реализации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FA1156">
        <w:rPr>
          <w:rFonts w:ascii="Times New Roman" w:hAnsi="Times New Roman" w:cs="Times New Roman"/>
          <w:sz w:val="28"/>
          <w:szCs w:val="28"/>
        </w:rPr>
        <w:t>может быть к</w:t>
      </w:r>
      <w:r w:rsidRPr="00FA1156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FA11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0392C" w:rsidRPr="00FA1156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FA1156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FA1156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FA1156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-повышение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В части </w:t>
      </w:r>
      <w:r w:rsidR="00705A41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FA1156">
        <w:rPr>
          <w:rFonts w:ascii="Times New Roman" w:hAnsi="Times New Roman" w:cs="Times New Roman"/>
          <w:sz w:val="28"/>
          <w:szCs w:val="28"/>
        </w:rPr>
        <w:t>планируется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FA1156">
        <w:rPr>
          <w:rFonts w:ascii="Times New Roman" w:hAnsi="Times New Roman" w:cs="Times New Roman"/>
          <w:sz w:val="28"/>
          <w:szCs w:val="28"/>
        </w:rPr>
        <w:t>ть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FA1156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FA1156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FA1156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FA1156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FA1156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465817" w:rsidRPr="00FA1156">
        <w:rPr>
          <w:rFonts w:ascii="Times New Roman" w:hAnsi="Times New Roman" w:cs="Times New Roman"/>
          <w:sz w:val="28"/>
          <w:szCs w:val="28"/>
        </w:rPr>
        <w:t xml:space="preserve"> ц</w:t>
      </w:r>
      <w:r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FA1156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 1.2.</w:t>
      </w:r>
      <w:r w:rsidRPr="00FA1156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</w:t>
      </w:r>
      <w:r w:rsidR="00FA36B0"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FA1156">
        <w:rPr>
          <w:rFonts w:ascii="Times New Roman" w:hAnsi="Times New Roman" w:cs="Times New Roman"/>
          <w:sz w:val="28"/>
          <w:szCs w:val="28"/>
        </w:rPr>
        <w:t>8</w:t>
      </w:r>
      <w:r w:rsidRPr="00FA1156">
        <w:rPr>
          <w:rFonts w:ascii="Times New Roman" w:hAnsi="Times New Roman" w:cs="Times New Roman"/>
          <w:sz w:val="28"/>
          <w:szCs w:val="28"/>
        </w:rPr>
        <w:t>-202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FA1156">
        <w:rPr>
          <w:rFonts w:ascii="Times New Roman" w:hAnsi="Times New Roman" w:cs="Times New Roman"/>
          <w:sz w:val="28"/>
          <w:szCs w:val="28"/>
        </w:rPr>
        <w:t>у</w:t>
      </w:r>
      <w:r w:rsidRPr="00FA1156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FA1156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>
        <w:rPr>
          <w:rFonts w:ascii="Times New Roman" w:hAnsi="Times New Roman" w:cs="Times New Roman"/>
          <w:sz w:val="28"/>
          <w:szCs w:val="28"/>
        </w:rPr>
        <w:t>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FA1156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FA1156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у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-повышением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FA1156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lastRenderedPageBreak/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>
        <w:rPr>
          <w:rFonts w:ascii="Times New Roman" w:hAnsi="Times New Roman" w:cs="Times New Roman"/>
          <w:sz w:val="28"/>
          <w:szCs w:val="28"/>
        </w:rPr>
        <w:t>две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>
        <w:rPr>
          <w:rFonts w:ascii="Times New Roman" w:hAnsi="Times New Roman" w:cs="Times New Roman"/>
          <w:sz w:val="28"/>
          <w:szCs w:val="28"/>
        </w:rPr>
        <w:t>двух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FA1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FA1156">
        <w:rPr>
          <w:rFonts w:ascii="Times New Roman" w:hAnsi="Times New Roman" w:cs="Times New Roman"/>
          <w:sz w:val="28"/>
          <w:szCs w:val="28"/>
        </w:rPr>
        <w:t>еш</w:t>
      </w:r>
      <w:r w:rsidR="00705A41">
        <w:rPr>
          <w:rFonts w:ascii="Times New Roman" w:hAnsi="Times New Roman" w:cs="Times New Roman"/>
          <w:sz w:val="28"/>
          <w:szCs w:val="28"/>
        </w:rPr>
        <w:t>ения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FA1156">
        <w:rPr>
          <w:rFonts w:ascii="Times New Roman" w:hAnsi="Times New Roman" w:cs="Times New Roman"/>
          <w:sz w:val="28"/>
          <w:szCs w:val="28"/>
        </w:rPr>
        <w:t>«</w:t>
      </w:r>
      <w:r w:rsidR="00250BA2" w:rsidRPr="00FA1156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FA1156">
        <w:rPr>
          <w:rFonts w:ascii="Times New Roman" w:hAnsi="Times New Roman" w:cs="Times New Roman"/>
          <w:sz w:val="28"/>
          <w:szCs w:val="28"/>
        </w:rPr>
        <w:t>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3F4607" w:rsidRPr="00FA1156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E21F1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3F4607" w:rsidRPr="00FA1156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FA1156">
        <w:rPr>
          <w:rFonts w:ascii="Times New Roman" w:hAnsi="Times New Roman" w:cs="Times New Roman"/>
          <w:sz w:val="28"/>
          <w:szCs w:val="28"/>
        </w:rPr>
        <w:t>2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FA1156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FA1156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672109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26FEF" w:rsidRPr="00FA1156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72109" w:rsidRPr="00FA1156">
        <w:rPr>
          <w:rFonts w:ascii="Times New Roman" w:hAnsi="Times New Roman" w:cs="Times New Roman"/>
          <w:sz w:val="28"/>
          <w:szCs w:val="28"/>
        </w:rPr>
        <w:t>сновное мероприятие 2.2. «Обустройство мест массового отдыха населения Семикаракорского городского поселения»</w:t>
      </w:r>
      <w:r w:rsidR="00D6092E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финансового обеспечения реализации муниципальной программы в 2018 - 2022 годах составляет </w:t>
      </w:r>
      <w:r w:rsidR="002549D7">
        <w:rPr>
          <w:rFonts w:ascii="Times New Roman" w:hAnsi="Times New Roman" w:cs="Times New Roman"/>
          <w:sz w:val="28"/>
          <w:szCs w:val="28"/>
        </w:rPr>
        <w:t>63 150</w:t>
      </w:r>
      <w:r w:rsidR="00B33ED0">
        <w:rPr>
          <w:rFonts w:ascii="Times New Roman" w:hAnsi="Times New Roman" w:cs="Times New Roman"/>
          <w:sz w:val="28"/>
          <w:szCs w:val="28"/>
        </w:rPr>
        <w:t>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2549D7">
        <w:rPr>
          <w:rFonts w:ascii="Times New Roman" w:hAnsi="Times New Roman" w:cs="Times New Roman"/>
          <w:sz w:val="28"/>
          <w:szCs w:val="28"/>
        </w:rPr>
        <w:t>62</w:t>
      </w:r>
      <w:r w:rsidR="00B33ED0">
        <w:rPr>
          <w:rFonts w:ascii="Times New Roman" w:hAnsi="Times New Roman" w:cs="Times New Roman"/>
          <w:sz w:val="28"/>
          <w:szCs w:val="28"/>
        </w:rPr>
        <w:t> 500,0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FA1156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2549D7">
        <w:rPr>
          <w:rFonts w:ascii="Times New Roman" w:hAnsi="Times New Roman" w:cs="Times New Roman"/>
          <w:sz w:val="28"/>
          <w:szCs w:val="28"/>
        </w:rPr>
        <w:t>350,0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300,0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FA1156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C76316" w:rsidRPr="00FA115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FA1156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FA1156">
        <w:rPr>
          <w:rFonts w:ascii="Times New Roman" w:hAnsi="Times New Roman" w:cs="Times New Roman"/>
          <w:sz w:val="28"/>
          <w:szCs w:val="28"/>
        </w:rPr>
        <w:t>местного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FA115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FA1156">
        <w:rPr>
          <w:rFonts w:ascii="Times New Roman" w:hAnsi="Times New Roman" w:cs="Times New Roman"/>
          <w:sz w:val="28"/>
          <w:szCs w:val="28"/>
        </w:rPr>
        <w:t>5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>
        <w:rPr>
          <w:rFonts w:ascii="Times New Roman" w:hAnsi="Times New Roman" w:cs="Times New Roman"/>
          <w:sz w:val="28"/>
          <w:szCs w:val="28"/>
        </w:rPr>
        <w:t>амме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FA1156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FA1156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сводом правил N СП 59.13330.2012 "Доступность зданий и сооружений для маломобильных групп населения".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>7</w:t>
      </w:r>
      <w:r w:rsidRPr="00FA1156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FA1156">
        <w:rPr>
          <w:rFonts w:ascii="Times New Roman" w:hAnsi="Times New Roman" w:cs="Times New Roman"/>
          <w:sz w:val="28"/>
          <w:szCs w:val="28"/>
        </w:rPr>
        <w:t xml:space="preserve">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FA1156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FA1156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ab/>
      </w:r>
      <w:r w:rsidRPr="00FA1156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FA115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FA1156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8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FA1156">
        <w:rPr>
          <w:rFonts w:ascii="Times New Roman" w:hAnsi="Times New Roman" w:cs="Times New Roman"/>
          <w:sz w:val="28"/>
          <w:szCs w:val="28"/>
        </w:rPr>
        <w:t xml:space="preserve">исполнителями муниципальной </w:t>
      </w:r>
      <w:r w:rsidR="009C1A17" w:rsidRPr="00FA1156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Pr="00FA1156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FA1156">
        <w:rPr>
          <w:rFonts w:ascii="Times New Roman" w:hAnsi="Times New Roman" w:cs="Times New Roman"/>
          <w:sz w:val="28"/>
          <w:szCs w:val="28"/>
        </w:rPr>
        <w:t>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FA1156">
        <w:rPr>
          <w:rFonts w:ascii="Times New Roman" w:hAnsi="Times New Roman" w:cs="Times New Roman"/>
          <w:sz w:val="28"/>
          <w:szCs w:val="28"/>
        </w:rPr>
        <w:t>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FA1156">
        <w:rPr>
          <w:rFonts w:ascii="Times New Roman" w:hAnsi="Times New Roman" w:cs="Times New Roman"/>
          <w:sz w:val="28"/>
          <w:szCs w:val="28"/>
        </w:rPr>
        <w:t>муниципальной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в </w:t>
      </w:r>
      <w:r w:rsidRPr="00FA115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FA1156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</w:t>
      </w:r>
      <w:r w:rsidR="001B083F" w:rsidRPr="00FA1156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FA1156">
        <w:rPr>
          <w:rFonts w:ascii="Times New Roman" w:hAnsi="Times New Roman" w:cs="Times New Roman"/>
          <w:sz w:val="28"/>
          <w:szCs w:val="28"/>
        </w:rPr>
        <w:t>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>лавы</w:t>
      </w:r>
      <w:r w:rsidR="00A333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FA1156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FA1156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A1156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E52E85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FA1156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FA1156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FA115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FA1156" w:rsidTr="00310388">
        <w:tc>
          <w:tcPr>
            <w:tcW w:w="3652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проблем  благоустройства 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территорий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F33375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1B083F" w:rsidRPr="00FA1156" w:rsidRDefault="00683A23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F33375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F33375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B083F" w:rsidRPr="00FA1156" w:rsidRDefault="00290F06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30 3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2018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08F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08F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08F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B083F" w:rsidRPr="00FA1156" w:rsidRDefault="004508F5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B083F" w:rsidRPr="00FA1156" w:rsidRDefault="00B33ED0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15 000,0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4F26B4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</w:t>
            </w:r>
            <w:r w:rsidR="006C1B1B" w:rsidRPr="00FA1156">
              <w:rPr>
                <w:rFonts w:ascii="Times New Roman" w:hAnsi="Times New Roman" w:cs="Times New Roman"/>
                <w:sz w:val="28"/>
                <w:szCs w:val="28"/>
              </w:rPr>
              <w:t>йонного бюджета –</w:t>
            </w:r>
          </w:p>
          <w:p w:rsidR="006C1B1B" w:rsidRPr="00FA1156" w:rsidRDefault="004508F5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1B1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B083F" w:rsidRPr="00FA1156" w:rsidRDefault="00B33ED0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B083F" w:rsidRPr="00FA1156" w:rsidRDefault="00B33ED0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1B083F" w:rsidRPr="00FA1156" w:rsidRDefault="00353DF0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бъемы финансирования по мероприятиям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прогнозными и подлежат уточнению в соответствии с 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законодательством».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B083F" w:rsidRPr="00FA1156" w:rsidRDefault="00F33375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FA1156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FA1156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FA1156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FA1156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FA1156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FA1156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FA1156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FA1156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н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-з</w:t>
      </w:r>
      <w:r w:rsidR="007D70D2" w:rsidRPr="00FA1156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-с</w:t>
      </w:r>
      <w:r w:rsidR="007D70D2" w:rsidRPr="00FA1156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-в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</w:t>
      </w:r>
      <w:r w:rsidR="007D70D2" w:rsidRPr="00FA1156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FA1156">
        <w:rPr>
          <w:rFonts w:ascii="Times New Roman" w:hAnsi="Times New Roman" w:cs="Times New Roman"/>
          <w:sz w:val="28"/>
          <w:szCs w:val="28"/>
        </w:rPr>
        <w:t>собой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FA1156">
        <w:rPr>
          <w:rFonts w:ascii="Times New Roman" w:hAnsi="Times New Roman" w:cs="Times New Roman"/>
          <w:sz w:val="28"/>
          <w:szCs w:val="28"/>
        </w:rPr>
        <w:t>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устройство наружного освещения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FA1156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FA1156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FA1156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FA1156">
        <w:rPr>
          <w:rFonts w:ascii="Times New Roman" w:hAnsi="Times New Roman" w:cs="Times New Roman"/>
          <w:sz w:val="28"/>
          <w:szCs w:val="28"/>
        </w:rPr>
        <w:t>1.1</w:t>
      </w:r>
      <w:r w:rsidR="00AC0B04" w:rsidRPr="00FA1156">
        <w:rPr>
          <w:rFonts w:ascii="Times New Roman" w:hAnsi="Times New Roman" w:cs="Times New Roman"/>
          <w:sz w:val="28"/>
          <w:szCs w:val="28"/>
        </w:rPr>
        <w:t>.</w:t>
      </w:r>
      <w:r w:rsidR="00A24C31" w:rsidRPr="00FA1156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FA1156">
        <w:rPr>
          <w:rFonts w:ascii="Times New Roman" w:hAnsi="Times New Roman" w:cs="Times New Roman"/>
          <w:sz w:val="28"/>
          <w:szCs w:val="28"/>
        </w:rPr>
        <w:t>22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FA115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FA1156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FA1156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FA1156">
        <w:rPr>
          <w:rFonts w:ascii="Times New Roman" w:hAnsi="Times New Roman" w:cs="Times New Roman"/>
          <w:sz w:val="28"/>
          <w:szCs w:val="28"/>
        </w:rPr>
        <w:t>п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FA1156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FA1156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FA1156">
        <w:rPr>
          <w:rFonts w:ascii="Times New Roman" w:hAnsi="Times New Roman" w:cs="Times New Roman"/>
          <w:sz w:val="28"/>
          <w:szCs w:val="28"/>
        </w:rPr>
        <w:t>ю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FA115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FA1156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FA1156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1 </w:t>
      </w:r>
      <w:r w:rsidRPr="00FA1156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FA1156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FA1156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9.5</w:t>
      </w:r>
      <w:r w:rsidRPr="00FA1156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B33ED0">
        <w:rPr>
          <w:rFonts w:ascii="Times New Roman" w:hAnsi="Times New Roman" w:cs="Times New Roman"/>
          <w:sz w:val="28"/>
          <w:szCs w:val="28"/>
        </w:rPr>
        <w:t>30 </w:t>
      </w:r>
      <w:r w:rsidR="00290F06">
        <w:rPr>
          <w:rFonts w:ascii="Times New Roman" w:hAnsi="Times New Roman" w:cs="Times New Roman"/>
          <w:sz w:val="28"/>
          <w:szCs w:val="28"/>
        </w:rPr>
        <w:t>3</w:t>
      </w:r>
      <w:r w:rsidR="00B33ED0">
        <w:rPr>
          <w:rFonts w:ascii="Times New Roman" w:hAnsi="Times New Roman" w:cs="Times New Roman"/>
          <w:sz w:val="28"/>
          <w:szCs w:val="28"/>
        </w:rPr>
        <w:t>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30 000,0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FA1156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300,0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FA1156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624F94" w:rsidRPr="00FA1156" w:rsidRDefault="006110FA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624F94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054B68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93A51" w:rsidRPr="00FA1156" w:rsidRDefault="00624F94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93A51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 от общего кол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ичества общественных территорий.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054B68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  <w:r w:rsidR="00054B68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624F94" w:rsidRPr="00FA1156" w:rsidRDefault="00290F06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32 850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33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32 500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624F94" w:rsidRPr="00FA1156" w:rsidRDefault="006344FF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624F94" w:rsidRPr="00FA1156" w:rsidRDefault="00290F06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 500,0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 500,0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300D1E" w:rsidRPr="00FA1156" w:rsidRDefault="006344FF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00D1E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624F94" w:rsidRPr="00FA1156" w:rsidRDefault="00A03239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A333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624F94" w:rsidRPr="00FA1156" w:rsidRDefault="006344FF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24F94" w:rsidRPr="00FA1156" w:rsidRDefault="009041A2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3DF0" w:rsidRPr="00FA115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 мероприятиям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прогнозными и подлежат уточнению в соответствии с действующим законодательством».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353DF0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FA1156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FA1156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FA1156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FA1156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FA1156">
        <w:rPr>
          <w:rFonts w:ascii="Times New Roman" w:hAnsi="Times New Roman" w:cs="Times New Roman"/>
          <w:sz w:val="28"/>
          <w:szCs w:val="28"/>
        </w:rPr>
        <w:t>.1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624F94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FA1156">
        <w:rPr>
          <w:rFonts w:ascii="Times New Roman" w:hAnsi="Times New Roman" w:cs="Times New Roman"/>
          <w:sz w:val="28"/>
          <w:szCs w:val="28"/>
        </w:rPr>
        <w:t>Д</w:t>
      </w:r>
      <w:r w:rsidR="00010537" w:rsidRPr="00FA1156">
        <w:rPr>
          <w:rFonts w:ascii="Times New Roman" w:hAnsi="Times New Roman" w:cs="Times New Roman"/>
          <w:sz w:val="28"/>
          <w:szCs w:val="28"/>
        </w:rPr>
        <w:t>оля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393A51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93A51" w:rsidRPr="00FA1156" w:rsidRDefault="00393A51" w:rsidP="00F3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2.2. «Доля обустроенных мест массового отдыха населения от общего количества таких </w:t>
      </w:r>
      <w:r w:rsidR="000839C2" w:rsidRPr="00FA1156">
        <w:rPr>
          <w:rFonts w:ascii="Times New Roman" w:hAnsi="Times New Roman" w:cs="Times New Roman"/>
          <w:sz w:val="28"/>
          <w:szCs w:val="28"/>
        </w:rPr>
        <w:t>мест</w:t>
      </w:r>
      <w:r w:rsidRPr="00FA1156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 ожидаются</w:t>
      </w:r>
      <w:r w:rsidRPr="00FA1156">
        <w:rPr>
          <w:rFonts w:ascii="Times New Roman" w:hAnsi="Times New Roman" w:cs="Times New Roman"/>
          <w:sz w:val="28"/>
          <w:szCs w:val="28"/>
        </w:rPr>
        <w:t>: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FA1156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F82FF9" w:rsidRPr="00FA1156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FA1156">
        <w:rPr>
          <w:rFonts w:ascii="Times New Roman" w:hAnsi="Times New Roman" w:cs="Times New Roman"/>
          <w:sz w:val="28"/>
          <w:szCs w:val="28"/>
        </w:rPr>
        <w:t>»</w:t>
      </w:r>
      <w:r w:rsidR="00F82FF9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FA1156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A03239">
        <w:rPr>
          <w:rFonts w:ascii="Times New Roman" w:hAnsi="Times New Roman" w:cs="Times New Roman"/>
          <w:sz w:val="28"/>
          <w:szCs w:val="28"/>
        </w:rPr>
        <w:t>32 850</w:t>
      </w:r>
      <w:r w:rsidR="007971B0">
        <w:rPr>
          <w:rFonts w:ascii="Times New Roman" w:hAnsi="Times New Roman" w:cs="Times New Roman"/>
          <w:sz w:val="28"/>
          <w:szCs w:val="28"/>
        </w:rPr>
        <w:t>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A03239">
        <w:rPr>
          <w:rFonts w:ascii="Times New Roman" w:hAnsi="Times New Roman" w:cs="Times New Roman"/>
          <w:sz w:val="28"/>
          <w:szCs w:val="28"/>
        </w:rPr>
        <w:t>32</w:t>
      </w:r>
      <w:r w:rsidR="007971B0">
        <w:rPr>
          <w:rFonts w:ascii="Times New Roman" w:hAnsi="Times New Roman" w:cs="Times New Roman"/>
          <w:sz w:val="28"/>
          <w:szCs w:val="28"/>
        </w:rPr>
        <w:t> 500,</w:t>
      </w:r>
      <w:r w:rsidR="006344FF">
        <w:rPr>
          <w:rFonts w:ascii="Times New Roman" w:hAnsi="Times New Roman" w:cs="Times New Roman"/>
          <w:sz w:val="28"/>
          <w:szCs w:val="28"/>
        </w:rPr>
        <w:t>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FA1156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A03239">
        <w:rPr>
          <w:rFonts w:ascii="Times New Roman" w:hAnsi="Times New Roman" w:cs="Times New Roman"/>
          <w:sz w:val="28"/>
          <w:szCs w:val="28"/>
        </w:rPr>
        <w:t>350</w:t>
      </w:r>
      <w:r w:rsidR="00AB249F">
        <w:rPr>
          <w:rFonts w:ascii="Times New Roman" w:hAnsi="Times New Roman" w:cs="Times New Roman"/>
          <w:sz w:val="28"/>
          <w:szCs w:val="28"/>
        </w:rPr>
        <w:t>,</w:t>
      </w:r>
      <w:r w:rsidR="007971B0">
        <w:rPr>
          <w:rFonts w:ascii="Times New Roman" w:hAnsi="Times New Roman" w:cs="Times New Roman"/>
          <w:sz w:val="28"/>
          <w:szCs w:val="28"/>
        </w:rPr>
        <w:t>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FA1156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FA1156" w:rsidSect="00037167">
          <w:footerReference w:type="default" r:id="rId7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FA1156" w:rsidTr="000C5D13">
        <w:tc>
          <w:tcPr>
            <w:tcW w:w="9747" w:type="dxa"/>
          </w:tcPr>
          <w:p w:rsidR="00C328EF" w:rsidRPr="00FA1156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FA1156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FA1156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FA1156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FA1156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proofErr w:type="gramStart"/>
      <w:r w:rsidR="00E415A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FA1156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6959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FA1156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FA1156" w:rsidTr="009C74A7">
        <w:trPr>
          <w:tblHeader/>
          <w:jc w:val="center"/>
        </w:trPr>
        <w:tc>
          <w:tcPr>
            <w:tcW w:w="57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FA1156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</w:t>
            </w:r>
            <w:bookmarkStart w:id="0" w:name="_GoBack"/>
            <w:bookmarkEnd w:id="0"/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тов</w:t>
            </w:r>
          </w:p>
        </w:tc>
        <w:tc>
          <w:tcPr>
            <w:tcW w:w="1139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</w:t>
            </w:r>
            <w:r w:rsidR="00FC6F4E">
              <w:rPr>
                <w:color w:val="000000"/>
                <w:sz w:val="28"/>
              </w:rPr>
              <w:t>3</w:t>
            </w:r>
            <w:r w:rsidRPr="00FA1156">
              <w:rPr>
                <w:color w:val="000000"/>
                <w:sz w:val="28"/>
              </w:rPr>
              <w:t>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FA1156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FA1156">
              <w:rPr>
                <w:color w:val="000000"/>
                <w:sz w:val="28"/>
                <w:szCs w:val="24"/>
              </w:rPr>
              <w:t>1</w:t>
            </w:r>
            <w:r w:rsidR="005327EE">
              <w:rPr>
                <w:color w:val="000000"/>
                <w:sz w:val="28"/>
                <w:szCs w:val="24"/>
              </w:rPr>
              <w:t>8</w:t>
            </w:r>
            <w:r w:rsidRPr="00FA1156">
              <w:rPr>
                <w:color w:val="000000"/>
                <w:sz w:val="28"/>
                <w:szCs w:val="24"/>
              </w:rPr>
              <w:t>,</w:t>
            </w:r>
            <w:r w:rsidR="005327E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FA1156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FA1156" w:rsidTr="00E37116">
        <w:trPr>
          <w:jc w:val="center"/>
        </w:trPr>
        <w:tc>
          <w:tcPr>
            <w:tcW w:w="15818" w:type="dxa"/>
            <w:gridSpan w:val="18"/>
          </w:tcPr>
          <w:p w:rsidR="009C74A7" w:rsidRPr="00FA1156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8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7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42,8</w:t>
            </w:r>
          </w:p>
        </w:tc>
        <w:tc>
          <w:tcPr>
            <w:tcW w:w="1024" w:type="dxa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42,8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Pr="00FA1156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FA1156" w:rsidTr="000C5D13">
        <w:tc>
          <w:tcPr>
            <w:tcW w:w="9747" w:type="dxa"/>
          </w:tcPr>
          <w:p w:rsidR="00E37116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FA1156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FA1156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FA1156" w:rsidTr="00B416A2">
        <w:trPr>
          <w:tblHeader/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FA1156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FA1156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FA1156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FA1156" w:rsidTr="00B416A2">
        <w:trPr>
          <w:jc w:val="center"/>
        </w:trPr>
        <w:tc>
          <w:tcPr>
            <w:tcW w:w="713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FA1156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FA1156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FA1156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FA1156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FA1156" w:rsidTr="00B416A2">
        <w:trPr>
          <w:jc w:val="center"/>
        </w:trPr>
        <w:tc>
          <w:tcPr>
            <w:tcW w:w="713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FA1156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FA1156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FA1156" w:rsidTr="000C5D13">
        <w:tc>
          <w:tcPr>
            <w:tcW w:w="9747" w:type="dxa"/>
          </w:tcPr>
          <w:p w:rsidR="008D469A" w:rsidRPr="00FA1156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FA1156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FA1156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FA1156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FA1156" w:rsidTr="005F5B39">
        <w:trPr>
          <w:jc w:val="center"/>
        </w:trPr>
        <w:tc>
          <w:tcPr>
            <w:tcW w:w="58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FA1156" w:rsidTr="005F5B39">
        <w:trPr>
          <w:jc w:val="center"/>
        </w:trPr>
        <w:tc>
          <w:tcPr>
            <w:tcW w:w="58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FA1156" w:rsidTr="005F5B39">
        <w:trPr>
          <w:tblHeader/>
          <w:jc w:val="center"/>
        </w:trPr>
        <w:tc>
          <w:tcPr>
            <w:tcW w:w="58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FA1156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FA1156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отдел муниципального хозяйства Администрация Семикаракорского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</w:t>
            </w:r>
          </w:p>
          <w:p w:rsidR="006438F3" w:rsidRPr="00FA1156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стандартам, отвечающим требованиям 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общего количества дворовых территорий»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FA1156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FA1156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FA1156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FA1156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у горожан и подрастающего поколения чувства бережного отношения к родному городу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FA1156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FA1156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Доля руководителей и специалистов жилищно-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FA1156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FA1156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FA1156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мероприятий, выполняемых в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действующей программы,</w:t>
            </w:r>
          </w:p>
          <w:p w:rsidR="000839C2" w:rsidRPr="00FA1156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«обратной связи» с 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FA1156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программы;</w:t>
            </w:r>
          </w:p>
          <w:p w:rsidR="00C035C2" w:rsidRPr="00FA1156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FA1156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6265E" w:rsidRPr="00FA1156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FA1156" w:rsidTr="000C5D13">
        <w:tc>
          <w:tcPr>
            <w:tcW w:w="9747" w:type="dxa"/>
          </w:tcPr>
          <w:p w:rsidR="00E6265E" w:rsidRPr="00FA1156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415A5" w:rsidRPr="00FA1156">
        <w:rPr>
          <w:rFonts w:ascii="Times New Roman" w:hAnsi="Times New Roman" w:cs="Times New Roman"/>
          <w:sz w:val="28"/>
          <w:szCs w:val="28"/>
        </w:rPr>
        <w:t xml:space="preserve">областного, 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D30188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 реализацию</w:t>
      </w:r>
    </w:p>
    <w:p w:rsidR="00E6265E" w:rsidRPr="00FA1156" w:rsidRDefault="00E6265E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0" w:type="dxa"/>
        <w:tblInd w:w="93" w:type="dxa"/>
        <w:tblLook w:val="04A0"/>
      </w:tblPr>
      <w:tblGrid>
        <w:gridCol w:w="1858"/>
        <w:gridCol w:w="3821"/>
        <w:gridCol w:w="2268"/>
        <w:gridCol w:w="692"/>
        <w:gridCol w:w="672"/>
        <w:gridCol w:w="637"/>
        <w:gridCol w:w="627"/>
        <w:gridCol w:w="1033"/>
        <w:gridCol w:w="1033"/>
        <w:gridCol w:w="1033"/>
        <w:gridCol w:w="1033"/>
        <w:gridCol w:w="1033"/>
      </w:tblGrid>
      <w:tr w:rsidR="00953AFD" w:rsidRPr="00953AFD" w:rsidTr="000427DE">
        <w:trPr>
          <w:trHeight w:val="27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953AFD" w:rsidRPr="00953AFD" w:rsidTr="00042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953AFD" w:rsidRPr="00953AFD" w:rsidTr="000427D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47 800,0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15 300,0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15 300,0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15 300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53AFD" w:rsidRPr="00953AFD" w:rsidTr="000427DE">
        <w:trPr>
          <w:trHeight w:val="19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15 300,0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териитории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</w:t>
            </w:r>
          </w:p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Мелиоративный, 4;                     </w:t>
            </w:r>
            <w:r w:rsidR="00790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пер. Мелиоративный, 6;            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Чехова, 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териитории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</w:t>
            </w:r>
          </w:p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Победы, 11;                                                                     пр. Победы, 17;</w:t>
            </w:r>
          </w:p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Чехова, 53</w:t>
            </w:r>
          </w:p>
          <w:p w:rsidR="00953AFD" w:rsidRPr="00953AF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М.И. Левченко, 51;                                 ул. М.И. Левченко, 54.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териитории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А.А.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4;     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11;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8 670,0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териитории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Королева, 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6 630,0</w:t>
            </w:r>
            <w:r w:rsidR="00953AFD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32 500,0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54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"Центральная аллея по ул. Ленина" (от пр.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пр.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Арабского)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54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Прохождение экспертизы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 проекта по благоустройству общественной территории "Центральная аллея по ул. Ленина" (от пр.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пр.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Арабского)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74F3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541C0F">
        <w:trPr>
          <w:trHeight w:val="14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54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дизайн проекта по благоустройству общественной территории "Центральная аллея по ул. Ленина" (от пр.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пр.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Арабского)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47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74F3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D30188" w:rsidRPr="00FA1156" w:rsidTr="000C5D13">
        <w:tc>
          <w:tcPr>
            <w:tcW w:w="9747" w:type="dxa"/>
          </w:tcPr>
          <w:p w:rsidR="00D30188" w:rsidRPr="00FA1156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2760"/>
        <w:gridCol w:w="2780"/>
        <w:gridCol w:w="2000"/>
        <w:gridCol w:w="1340"/>
        <w:gridCol w:w="1340"/>
        <w:gridCol w:w="1340"/>
        <w:gridCol w:w="1340"/>
        <w:gridCol w:w="1340"/>
        <w:gridCol w:w="1340"/>
      </w:tblGrid>
      <w:tr w:rsidR="000427DE" w:rsidRPr="000427DE" w:rsidTr="000427DE">
        <w:trPr>
          <w:trHeight w:val="55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0427DE" w:rsidTr="000427DE">
        <w:trPr>
          <w:trHeight w:val="3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62 500,0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150,0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30 000,0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15 000,0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15 000,0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150,0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32 850,0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FA1156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B5B77" w:rsidRPr="00FA1156" w:rsidTr="000C5D13">
        <w:tc>
          <w:tcPr>
            <w:tcW w:w="9747" w:type="dxa"/>
          </w:tcPr>
          <w:p w:rsidR="006B5B77" w:rsidRPr="00FA1156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6B5B77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Семикаракорского городского поселения</w:t>
      </w:r>
    </w:p>
    <w:p w:rsidR="00554701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700"/>
        <w:gridCol w:w="2620"/>
        <w:gridCol w:w="2000"/>
        <w:gridCol w:w="2020"/>
        <w:gridCol w:w="2120"/>
        <w:gridCol w:w="1180"/>
        <w:gridCol w:w="1180"/>
        <w:gridCol w:w="1180"/>
        <w:gridCol w:w="1180"/>
        <w:gridCol w:w="1180"/>
      </w:tblGrid>
      <w:tr w:rsidR="00432FFF" w:rsidRPr="00432FFF" w:rsidTr="00432FFF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</w:t>
            </w:r>
            <w:r w:rsidR="00EA1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</w:t>
            </w:r>
            <w:r w:rsidR="00EA1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15 000,0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15 000,0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15 15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15 15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15 000,0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15 000,0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6 500,0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8 585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8 500,0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8 585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  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8 500,0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дома по                                        ул. Королева, 5.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6 500,0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32 500,0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32 500,0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32 500,0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32 500,0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общественной территории                                        "Центральная аллея по               ул. Ленина"                                   (от пр.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             пр.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Арабского)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32 500,0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C75020" w:rsidRDefault="00C75020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75020" w:rsidSect="001E3E6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8B" w:rsidRDefault="0073618B" w:rsidP="00037167">
      <w:pPr>
        <w:spacing w:after="0" w:line="240" w:lineRule="auto"/>
      </w:pPr>
      <w:r>
        <w:separator/>
      </w:r>
    </w:p>
  </w:endnote>
  <w:endnote w:type="continuationSeparator" w:id="0">
    <w:p w:rsidR="0073618B" w:rsidRDefault="0073618B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063"/>
    </w:sdtPr>
    <w:sdtContent>
      <w:p w:rsidR="00037167" w:rsidRDefault="00D7648E">
        <w:pPr>
          <w:pStyle w:val="af4"/>
          <w:jc w:val="right"/>
        </w:pPr>
        <w:fldSimple w:instr=" PAGE   \* MERGEFORMAT ">
          <w:r w:rsidR="00320291">
            <w:rPr>
              <w:noProof/>
            </w:rPr>
            <w:t>2</w:t>
          </w:r>
        </w:fldSimple>
      </w:p>
    </w:sdtContent>
  </w:sdt>
  <w:p w:rsidR="00037167" w:rsidRDefault="0003716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8B" w:rsidRDefault="0073618B" w:rsidP="00037167">
      <w:pPr>
        <w:spacing w:after="0" w:line="240" w:lineRule="auto"/>
      </w:pPr>
      <w:r>
        <w:separator/>
      </w:r>
    </w:p>
  </w:footnote>
  <w:footnote w:type="continuationSeparator" w:id="0">
    <w:p w:rsidR="0073618B" w:rsidRDefault="0073618B" w:rsidP="00037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659E"/>
    <w:rsid w:val="000025B9"/>
    <w:rsid w:val="00010537"/>
    <w:rsid w:val="00027DBA"/>
    <w:rsid w:val="00037167"/>
    <w:rsid w:val="000427DE"/>
    <w:rsid w:val="0005094F"/>
    <w:rsid w:val="0005096B"/>
    <w:rsid w:val="00054B68"/>
    <w:rsid w:val="00073B60"/>
    <w:rsid w:val="00074EA6"/>
    <w:rsid w:val="000839C2"/>
    <w:rsid w:val="000845C8"/>
    <w:rsid w:val="00084AAE"/>
    <w:rsid w:val="000A0137"/>
    <w:rsid w:val="000A15D1"/>
    <w:rsid w:val="000B07B7"/>
    <w:rsid w:val="000C5D13"/>
    <w:rsid w:val="000D38C2"/>
    <w:rsid w:val="000D529C"/>
    <w:rsid w:val="000D5B9E"/>
    <w:rsid w:val="000E219A"/>
    <w:rsid w:val="000E3B53"/>
    <w:rsid w:val="000E511D"/>
    <w:rsid w:val="000F75E2"/>
    <w:rsid w:val="00113BFC"/>
    <w:rsid w:val="001858C1"/>
    <w:rsid w:val="00190A2D"/>
    <w:rsid w:val="001A266F"/>
    <w:rsid w:val="001A5A07"/>
    <w:rsid w:val="001B083F"/>
    <w:rsid w:val="001B62EB"/>
    <w:rsid w:val="001C04BC"/>
    <w:rsid w:val="001C4C48"/>
    <w:rsid w:val="001C5F5E"/>
    <w:rsid w:val="001C7865"/>
    <w:rsid w:val="001E3E6C"/>
    <w:rsid w:val="001E6C17"/>
    <w:rsid w:val="001F2C44"/>
    <w:rsid w:val="002203DF"/>
    <w:rsid w:val="002273D7"/>
    <w:rsid w:val="00250BA2"/>
    <w:rsid w:val="002549D7"/>
    <w:rsid w:val="00270319"/>
    <w:rsid w:val="002715FB"/>
    <w:rsid w:val="0027413D"/>
    <w:rsid w:val="00290F06"/>
    <w:rsid w:val="002953F5"/>
    <w:rsid w:val="002F6487"/>
    <w:rsid w:val="00300D1E"/>
    <w:rsid w:val="00302BCC"/>
    <w:rsid w:val="00304800"/>
    <w:rsid w:val="00310388"/>
    <w:rsid w:val="00313DAB"/>
    <w:rsid w:val="00317225"/>
    <w:rsid w:val="00320291"/>
    <w:rsid w:val="00331033"/>
    <w:rsid w:val="00335DBE"/>
    <w:rsid w:val="00353DF0"/>
    <w:rsid w:val="003573D2"/>
    <w:rsid w:val="003642D6"/>
    <w:rsid w:val="0037081C"/>
    <w:rsid w:val="00372AFE"/>
    <w:rsid w:val="0037300A"/>
    <w:rsid w:val="00393A51"/>
    <w:rsid w:val="003B6479"/>
    <w:rsid w:val="003E7B0E"/>
    <w:rsid w:val="003F4607"/>
    <w:rsid w:val="004138A2"/>
    <w:rsid w:val="00432FFF"/>
    <w:rsid w:val="00436F2C"/>
    <w:rsid w:val="004508F5"/>
    <w:rsid w:val="00465817"/>
    <w:rsid w:val="00474F32"/>
    <w:rsid w:val="00476492"/>
    <w:rsid w:val="00476960"/>
    <w:rsid w:val="00491BB8"/>
    <w:rsid w:val="004C790E"/>
    <w:rsid w:val="004F26B4"/>
    <w:rsid w:val="004F4DFA"/>
    <w:rsid w:val="004F536A"/>
    <w:rsid w:val="0050592D"/>
    <w:rsid w:val="0051111F"/>
    <w:rsid w:val="005111FE"/>
    <w:rsid w:val="0051274E"/>
    <w:rsid w:val="0051417F"/>
    <w:rsid w:val="00514DC4"/>
    <w:rsid w:val="005170AC"/>
    <w:rsid w:val="00530F1D"/>
    <w:rsid w:val="005327EE"/>
    <w:rsid w:val="0053692B"/>
    <w:rsid w:val="00541054"/>
    <w:rsid w:val="00541C0F"/>
    <w:rsid w:val="00554701"/>
    <w:rsid w:val="0055588D"/>
    <w:rsid w:val="00571C5D"/>
    <w:rsid w:val="005A5055"/>
    <w:rsid w:val="005D7251"/>
    <w:rsid w:val="005D750D"/>
    <w:rsid w:val="005F0530"/>
    <w:rsid w:val="005F5B39"/>
    <w:rsid w:val="005F6355"/>
    <w:rsid w:val="006110FA"/>
    <w:rsid w:val="00615A8D"/>
    <w:rsid w:val="006162DD"/>
    <w:rsid w:val="006223F8"/>
    <w:rsid w:val="00624F94"/>
    <w:rsid w:val="00626FEF"/>
    <w:rsid w:val="00627CB9"/>
    <w:rsid w:val="006344FF"/>
    <w:rsid w:val="006438F3"/>
    <w:rsid w:val="0064742F"/>
    <w:rsid w:val="00662798"/>
    <w:rsid w:val="00672109"/>
    <w:rsid w:val="00683A23"/>
    <w:rsid w:val="00686FCA"/>
    <w:rsid w:val="006B5B77"/>
    <w:rsid w:val="006C1B1B"/>
    <w:rsid w:val="006C24C4"/>
    <w:rsid w:val="006D1C51"/>
    <w:rsid w:val="006D218A"/>
    <w:rsid w:val="006D7568"/>
    <w:rsid w:val="006E1411"/>
    <w:rsid w:val="006F1ACD"/>
    <w:rsid w:val="006F5A9C"/>
    <w:rsid w:val="00705A41"/>
    <w:rsid w:val="0070652E"/>
    <w:rsid w:val="00724AEB"/>
    <w:rsid w:val="00726C04"/>
    <w:rsid w:val="0073618B"/>
    <w:rsid w:val="007413CE"/>
    <w:rsid w:val="0074429F"/>
    <w:rsid w:val="007508A6"/>
    <w:rsid w:val="0075138C"/>
    <w:rsid w:val="00773683"/>
    <w:rsid w:val="0077643A"/>
    <w:rsid w:val="00790C3D"/>
    <w:rsid w:val="007971B0"/>
    <w:rsid w:val="007B656D"/>
    <w:rsid w:val="007C124C"/>
    <w:rsid w:val="007C5A29"/>
    <w:rsid w:val="007D630C"/>
    <w:rsid w:val="007D70D2"/>
    <w:rsid w:val="007F55C2"/>
    <w:rsid w:val="00801F11"/>
    <w:rsid w:val="00812FE5"/>
    <w:rsid w:val="0082497E"/>
    <w:rsid w:val="00825E43"/>
    <w:rsid w:val="00845A76"/>
    <w:rsid w:val="0085765B"/>
    <w:rsid w:val="0087246B"/>
    <w:rsid w:val="008728F8"/>
    <w:rsid w:val="0087699D"/>
    <w:rsid w:val="00883981"/>
    <w:rsid w:val="008A311E"/>
    <w:rsid w:val="008B2311"/>
    <w:rsid w:val="008C2260"/>
    <w:rsid w:val="008C73C9"/>
    <w:rsid w:val="008D469A"/>
    <w:rsid w:val="008D6529"/>
    <w:rsid w:val="008E3F0C"/>
    <w:rsid w:val="008E3FF8"/>
    <w:rsid w:val="0090392C"/>
    <w:rsid w:val="009041A2"/>
    <w:rsid w:val="00917897"/>
    <w:rsid w:val="0092514E"/>
    <w:rsid w:val="00930A49"/>
    <w:rsid w:val="00953AFD"/>
    <w:rsid w:val="00963ECE"/>
    <w:rsid w:val="00973DD7"/>
    <w:rsid w:val="009B2193"/>
    <w:rsid w:val="009C1A17"/>
    <w:rsid w:val="009C3AFB"/>
    <w:rsid w:val="009C74A7"/>
    <w:rsid w:val="009F452F"/>
    <w:rsid w:val="009F68E4"/>
    <w:rsid w:val="00A03239"/>
    <w:rsid w:val="00A24C31"/>
    <w:rsid w:val="00A33325"/>
    <w:rsid w:val="00A35690"/>
    <w:rsid w:val="00A459F7"/>
    <w:rsid w:val="00A63E3E"/>
    <w:rsid w:val="00A65AFE"/>
    <w:rsid w:val="00A72AF3"/>
    <w:rsid w:val="00AA52F3"/>
    <w:rsid w:val="00AB06AF"/>
    <w:rsid w:val="00AB249F"/>
    <w:rsid w:val="00AC0B04"/>
    <w:rsid w:val="00AC5089"/>
    <w:rsid w:val="00AD688B"/>
    <w:rsid w:val="00B132AC"/>
    <w:rsid w:val="00B250E4"/>
    <w:rsid w:val="00B27D2A"/>
    <w:rsid w:val="00B33ED0"/>
    <w:rsid w:val="00B416A2"/>
    <w:rsid w:val="00B43ED7"/>
    <w:rsid w:val="00B56A13"/>
    <w:rsid w:val="00B661A1"/>
    <w:rsid w:val="00B81E49"/>
    <w:rsid w:val="00B9005E"/>
    <w:rsid w:val="00BE1A9F"/>
    <w:rsid w:val="00BE4F9D"/>
    <w:rsid w:val="00BE6B3F"/>
    <w:rsid w:val="00C035C2"/>
    <w:rsid w:val="00C04A7D"/>
    <w:rsid w:val="00C06982"/>
    <w:rsid w:val="00C0744F"/>
    <w:rsid w:val="00C2084A"/>
    <w:rsid w:val="00C328EF"/>
    <w:rsid w:val="00C33A89"/>
    <w:rsid w:val="00C37236"/>
    <w:rsid w:val="00C405FD"/>
    <w:rsid w:val="00C422C0"/>
    <w:rsid w:val="00C75020"/>
    <w:rsid w:val="00C76316"/>
    <w:rsid w:val="00CB211D"/>
    <w:rsid w:val="00CB38C7"/>
    <w:rsid w:val="00CF0C17"/>
    <w:rsid w:val="00D1659E"/>
    <w:rsid w:val="00D30188"/>
    <w:rsid w:val="00D33BFB"/>
    <w:rsid w:val="00D34F59"/>
    <w:rsid w:val="00D6092E"/>
    <w:rsid w:val="00D613C7"/>
    <w:rsid w:val="00D7648E"/>
    <w:rsid w:val="00D81537"/>
    <w:rsid w:val="00DC4992"/>
    <w:rsid w:val="00DD2E78"/>
    <w:rsid w:val="00DD5871"/>
    <w:rsid w:val="00DE21F1"/>
    <w:rsid w:val="00DE4C46"/>
    <w:rsid w:val="00DF0CCD"/>
    <w:rsid w:val="00E00AA1"/>
    <w:rsid w:val="00E01365"/>
    <w:rsid w:val="00E37116"/>
    <w:rsid w:val="00E415A5"/>
    <w:rsid w:val="00E5254E"/>
    <w:rsid w:val="00E52E85"/>
    <w:rsid w:val="00E60502"/>
    <w:rsid w:val="00E6265E"/>
    <w:rsid w:val="00E65AA3"/>
    <w:rsid w:val="00E66A39"/>
    <w:rsid w:val="00E72947"/>
    <w:rsid w:val="00E86D26"/>
    <w:rsid w:val="00E96ABC"/>
    <w:rsid w:val="00EA1778"/>
    <w:rsid w:val="00EC31D5"/>
    <w:rsid w:val="00EC71B2"/>
    <w:rsid w:val="00EF6D01"/>
    <w:rsid w:val="00F02156"/>
    <w:rsid w:val="00F06DC9"/>
    <w:rsid w:val="00F07333"/>
    <w:rsid w:val="00F33375"/>
    <w:rsid w:val="00F37877"/>
    <w:rsid w:val="00F4166A"/>
    <w:rsid w:val="00F53C00"/>
    <w:rsid w:val="00F82FF9"/>
    <w:rsid w:val="00F83475"/>
    <w:rsid w:val="00F90D84"/>
    <w:rsid w:val="00F93255"/>
    <w:rsid w:val="00F93AF5"/>
    <w:rsid w:val="00FA1156"/>
    <w:rsid w:val="00FA36B0"/>
    <w:rsid w:val="00FC6F4E"/>
    <w:rsid w:val="00FE4704"/>
    <w:rsid w:val="00FE52D6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A265-2FB0-40DB-A226-80F8ACE7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51</Pages>
  <Words>13010</Words>
  <Characters>74157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30</cp:revision>
  <cp:lastPrinted>2017-12-21T11:03:00Z</cp:lastPrinted>
  <dcterms:created xsi:type="dcterms:W3CDTF">2017-11-20T13:32:00Z</dcterms:created>
  <dcterms:modified xsi:type="dcterms:W3CDTF">2017-12-28T05:24:00Z</dcterms:modified>
</cp:coreProperties>
</file>