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3D" w:rsidRPr="00C4213D" w:rsidRDefault="00C4213D" w:rsidP="00C4213D">
      <w:pPr>
        <w:spacing w:after="0" w:line="240" w:lineRule="auto"/>
        <w:ind w:left="-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C4213D" w:rsidRPr="00C4213D" w:rsidRDefault="00C4213D" w:rsidP="00C4213D">
      <w:pPr>
        <w:spacing w:after="0" w:line="240" w:lineRule="auto"/>
        <w:ind w:left="-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Уважаемые жители города Семикаракорска!</w:t>
      </w:r>
    </w:p>
    <w:p w:rsidR="00C4213D" w:rsidRPr="00C4213D" w:rsidRDefault="00C4213D" w:rsidP="00C4213D">
      <w:pPr>
        <w:spacing w:after="0" w:line="240" w:lineRule="auto"/>
        <w:ind w:left="-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13D" w:rsidRDefault="00C4213D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Администрацией Семикаракорского городского поселения 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в  15.00 час. 00 мин. в зале заседаний по адресу: Ростовская область, город Семикаракорск, улица Ленина, 138, будут проведены публичные слушания по вопросу предоставления разрешения на условно разрешенный вид использования  земельного участка, согласно Постановлению  Председателя собрания депутатов - главы Семикаракорского городского поселения от 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65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259E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421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59E2" w:rsidRDefault="006259E2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-</w:t>
      </w: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СЕМИКАРАКОРСКОГО ГОРОДСКОГО ПОСЕЛЕНИЯ</w:t>
      </w: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03.07.2025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№ 12                                   г. Семикаракорск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</w:t>
      </w:r>
    </w:p>
    <w:p w:rsidR="006259E2" w:rsidRPr="006259E2" w:rsidRDefault="006259E2" w:rsidP="006259E2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Pr="006259E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вопросу </w:t>
      </w: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</w:p>
    <w:p w:rsidR="006259E2" w:rsidRPr="006259E2" w:rsidRDefault="006259E2" w:rsidP="006259E2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разрешения </w:t>
      </w:r>
      <w:proofErr w:type="gramStart"/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условно</w:t>
      </w:r>
    </w:p>
    <w:p w:rsidR="006259E2" w:rsidRPr="006259E2" w:rsidRDefault="006259E2" w:rsidP="006259E2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разрешенный вид использования</w:t>
      </w:r>
    </w:p>
    <w:p w:rsidR="006259E2" w:rsidRPr="006259E2" w:rsidRDefault="006259E2" w:rsidP="006259E2">
      <w:pPr>
        <w:tabs>
          <w:tab w:val="left" w:pos="8080"/>
        </w:tabs>
        <w:spacing w:after="0" w:line="240" w:lineRule="auto"/>
        <w:ind w:right="14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 участка</w:t>
      </w:r>
    </w:p>
    <w:p w:rsidR="006259E2" w:rsidRPr="006259E2" w:rsidRDefault="006259E2" w:rsidP="00625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письма главы Администрации Семикаракорского городского поселения Черненко А.Н. от 06.03.2025 № 317, в соответствии со статьёй 4 Федерального закона от 29.12.2004 № 191-ФЗ «О введении в действие Градостроительного кодекса Российской Федерации», статьями 38, 39, 40 Градостроительного кодекса Российской Федерации, решению Собрания депутатов Семикаракорского городского поселения от 15.11.2023 № 115 «</w:t>
      </w:r>
      <w:r w:rsidRPr="006259E2">
        <w:rPr>
          <w:rFonts w:ascii="Times New Roman" w:hAnsi="Times New Roman"/>
          <w:sz w:val="27"/>
          <w:szCs w:val="27"/>
          <w:lang w:eastAsia="ru-RU"/>
        </w:rPr>
        <w:t>Об утверждении Положения о порядке организации и проведения общественных обсуждений и</w:t>
      </w:r>
      <w:proofErr w:type="gramEnd"/>
      <w:r w:rsidRPr="006259E2">
        <w:rPr>
          <w:rFonts w:ascii="Times New Roman" w:hAnsi="Times New Roman"/>
          <w:sz w:val="27"/>
          <w:szCs w:val="27"/>
          <w:lang w:eastAsia="ru-RU"/>
        </w:rPr>
        <w:t xml:space="preserve"> публичных слушаний на территории муниципального образования «Семикаракорское городское поселение»»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статьей 16 Устава муниципального образования «Семикаракорское городское поселение», Правилами землепользования и застройки Семикаракорского городского поселения </w:t>
      </w:r>
    </w:p>
    <w:p w:rsidR="006259E2" w:rsidRPr="006259E2" w:rsidRDefault="006259E2" w:rsidP="006259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предоставлению разрешения на условно разрешенный вид использования  земельного участка, расположенного по адресу: 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Ростовская область, Семикаракорский район, город Семикаракорск, улица Калинина, строение 331, с кадастровым номером 61:35:0110120:52.</w:t>
      </w:r>
    </w:p>
    <w:p w:rsidR="006259E2" w:rsidRPr="006259E2" w:rsidRDefault="006259E2" w:rsidP="006259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Провести публичные слушания 16.07.2025 в 15 ч. 00 мин. по адресу: Ростовская область, Семикаракорский район, город Семикаракорск, улица Ленина, 138, в соответствии с порядком проведения публичных слушаний утвержденного решением Собрания депутатов Семикаракорского городского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от 15.11.2023 № 115 «</w:t>
      </w:r>
      <w:r w:rsidRPr="006259E2">
        <w:rPr>
          <w:rFonts w:ascii="Times New Roman" w:hAnsi="Times New Roman"/>
          <w:sz w:val="27"/>
          <w:szCs w:val="27"/>
          <w:lang w:eastAsia="ru-RU"/>
        </w:rPr>
        <w:t>Об утверждении Положения о порядке организации и проведения общественных обсуждений и публичных слушаний на территории муниципального образования «Семикаракорское городское поселение»»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Образовать комиссию по предоставлению разрешения на условно разрешенный вид использования  земельного участка:</w:t>
      </w:r>
    </w:p>
    <w:p w:rsidR="006259E2" w:rsidRPr="006259E2" w:rsidRDefault="006259E2" w:rsidP="006259E2">
      <w:pPr>
        <w:tabs>
          <w:tab w:val="left" w:pos="108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</w:r>
    </w:p>
    <w:p w:rsidR="006259E2" w:rsidRPr="006259E2" w:rsidRDefault="006259E2" w:rsidP="006259E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Юрикова С.А. - </w:t>
      </w: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</w:r>
    </w:p>
    <w:p w:rsidR="006259E2" w:rsidRPr="006259E2" w:rsidRDefault="006259E2" w:rsidP="006259E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Ильичева Е.И.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 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Члены комиссии: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Гордеев В.А.</w:t>
      </w:r>
      <w:r w:rsidRPr="00625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территориального отдела Управления </w:t>
      </w:r>
      <w:proofErr w:type="spellStart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 в Цимлянском, Волгодонском, Семикаракорском, Константиновском, </w:t>
      </w:r>
      <w:proofErr w:type="spellStart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Мартыновском</w:t>
      </w:r>
      <w:proofErr w:type="spellEnd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районах (по согласованию).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Широнин</w:t>
      </w:r>
      <w:proofErr w:type="spellEnd"/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Д.А.</w:t>
      </w:r>
      <w:r w:rsidRPr="00625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начальник ОГИБДД ОМВД России по Семикаракорскому  району, капитан полиции (по согласованию).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Администрации Семикаракорского городского поселения информацию о проведении публичных слушаний опубликовать в информационном бюллетене  Семикаракорского городского поселения «Семикаракорск - официальный» до 07.07.2025.</w:t>
      </w:r>
    </w:p>
    <w:p w:rsid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Администрации Семикаракорского городского поселения,  заключение о результатах публичных слушаний разместить на официальном сайте Администрации Семикаракорского городского поселения и опубликовать в информационном бюллетене  Семикаракорского городского поселения «Семикаракорск - официальный» в срок, предусмотренный частью 11 статьи 46 Градостроительного кодекса Российской Федерации.</w:t>
      </w:r>
    </w:p>
    <w:p w:rsid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 Настоящее постановление вступает в силу со дня его издания.</w:t>
      </w:r>
    </w:p>
    <w:p w:rsidR="006259E2" w:rsidRPr="006259E2" w:rsidRDefault="006259E2" w:rsidP="00625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 Контроль за исполнение данного постановления оставляю за собой.</w:t>
      </w:r>
    </w:p>
    <w:p w:rsidR="006259E2" w:rsidRPr="006259E2" w:rsidRDefault="006259E2" w:rsidP="00625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9E2" w:rsidRPr="006259E2" w:rsidRDefault="006259E2" w:rsidP="006259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259E2" w:rsidRPr="006259E2" w:rsidRDefault="006259E2" w:rsidP="00625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- глава      </w:t>
      </w:r>
    </w:p>
    <w:p w:rsidR="006259E2" w:rsidRPr="006259E2" w:rsidRDefault="006259E2" w:rsidP="00625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9E2">
        <w:rPr>
          <w:rFonts w:ascii="Times New Roman" w:eastAsia="Times New Roman" w:hAnsi="Times New Roman"/>
          <w:sz w:val="28"/>
          <w:szCs w:val="28"/>
          <w:lang w:eastAsia="ru-RU"/>
        </w:rPr>
        <w:t>Семикаракорского городского поселения                                   В.П. Науменко</w:t>
      </w:r>
    </w:p>
    <w:p w:rsidR="00865E00" w:rsidRPr="00C4213D" w:rsidRDefault="00865E00" w:rsidP="00C421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65E00" w:rsidRPr="00C4213D" w:rsidSect="00C421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637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993"/>
    <w:multiLevelType w:val="hybridMultilevel"/>
    <w:tmpl w:val="9CC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0E95"/>
    <w:multiLevelType w:val="hybridMultilevel"/>
    <w:tmpl w:val="40DC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0387E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8405543"/>
    <w:multiLevelType w:val="hybridMultilevel"/>
    <w:tmpl w:val="6E0A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138DD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D76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F13768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FA"/>
    <w:multiLevelType w:val="hybridMultilevel"/>
    <w:tmpl w:val="D5E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5A6E"/>
    <w:multiLevelType w:val="hybridMultilevel"/>
    <w:tmpl w:val="FB68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CD"/>
    <w:rsid w:val="00024A99"/>
    <w:rsid w:val="00037A77"/>
    <w:rsid w:val="00151CC5"/>
    <w:rsid w:val="001829DC"/>
    <w:rsid w:val="002B6DB6"/>
    <w:rsid w:val="004828AB"/>
    <w:rsid w:val="005C2BDE"/>
    <w:rsid w:val="006259E2"/>
    <w:rsid w:val="00676DE6"/>
    <w:rsid w:val="00690ACC"/>
    <w:rsid w:val="007652D4"/>
    <w:rsid w:val="008343B2"/>
    <w:rsid w:val="00865E00"/>
    <w:rsid w:val="0088061B"/>
    <w:rsid w:val="00931443"/>
    <w:rsid w:val="009A26CD"/>
    <w:rsid w:val="009D4D20"/>
    <w:rsid w:val="00AC74FF"/>
    <w:rsid w:val="00BE31FD"/>
    <w:rsid w:val="00C24B40"/>
    <w:rsid w:val="00C4213D"/>
    <w:rsid w:val="00D0671C"/>
    <w:rsid w:val="00D65E1E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2</cp:revision>
  <cp:lastPrinted>2025-07-09T11:05:00Z</cp:lastPrinted>
  <dcterms:created xsi:type="dcterms:W3CDTF">2025-07-09T13:56:00Z</dcterms:created>
  <dcterms:modified xsi:type="dcterms:W3CDTF">2025-07-09T13:56:00Z</dcterms:modified>
</cp:coreProperties>
</file>