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69B9" w14:textId="77777777" w:rsidR="00BF21BA" w:rsidRPr="00BF21BA" w:rsidRDefault="00BF21BA" w:rsidP="00BF21B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F21B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Изменение правил подключения к мобильной связи</w:t>
      </w:r>
    </w:p>
    <w:p w14:paraId="2D174A8C" w14:textId="5F5B834F" w:rsidR="00BF21BA" w:rsidRPr="00BF21BA" w:rsidRDefault="00BF21BA" w:rsidP="00BF21B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7F73AB" wp14:editId="2180A58B">
            <wp:extent cx="5940425" cy="36207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3A516" w14:textId="77777777" w:rsidR="00BF21BA" w:rsidRPr="00BF21BA" w:rsidRDefault="00BF21BA" w:rsidP="00BF21B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Президентом Российской Федерации 08.08.2024 подписан Федеральный закон № 303-ФЗ «О внесении изменений в Федеральный закон «О связи» и отдельные законодательные акты Российской Федерации». Согласно принятому закону </w:t>
      </w:r>
      <w:proofErr w:type="gramStart"/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2025 году</w:t>
      </w:r>
      <w:proofErr w:type="gramEnd"/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существенно обновляются требования к заключению договоров на услуги мобильной связи. С 01 января 2025 года в отношении иностранных граждан, а с 01 апреля 2025 года изменятся правила подключения российских граждан.</w:t>
      </w:r>
    </w:p>
    <w:p w14:paraId="48314117" w14:textId="77777777" w:rsidR="00BF21BA" w:rsidRPr="00BF21BA" w:rsidRDefault="00BF21BA" w:rsidP="00BF21B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При намерении иностранных граждан и лиц без гражданства приобрести сим-карту с 01 января 2025 года предусмотрен новый порядок их продажи, а именно:</w:t>
      </w:r>
    </w:p>
    <w:p w14:paraId="249AF230" w14:textId="77777777" w:rsidR="00BF21BA" w:rsidRPr="00BF21BA" w:rsidRDefault="00BF21BA" w:rsidP="00BF2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заключение договора об оказании услуг связи возможно только при личном присутствии лица, предъявлении им паспорта и при условии подтверждения достоверности сведений посредством ЕСИА и ЕБС (единой системы идентификации и аутентификации и единой биометрической системы);</w:t>
      </w:r>
    </w:p>
    <w:p w14:paraId="6749E551" w14:textId="77777777" w:rsidR="00BF21BA" w:rsidRPr="00BF21BA" w:rsidRDefault="00BF21BA" w:rsidP="00BF2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начало оказания услуг связи возможно только после подтверждения достоверности сведений о лице;</w:t>
      </w:r>
    </w:p>
    <w:p w14:paraId="18EF3204" w14:textId="77777777" w:rsidR="00BF21BA" w:rsidRPr="00BF21BA" w:rsidRDefault="00BF21BA" w:rsidP="00BF2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договор оказания услуг связи должен содержать сведения об идентификаторе (IMEI) пользовательского оборудования (телефона, планшета и т.д.), в котором будет использоваться сим-карта. При установке сим-карты в другое устройство услуги связи не оказываются до указания IMEI</w:t>
      </w:r>
      <w:r w:rsidRPr="00BF21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этого устройства в договоре;</w:t>
      </w:r>
    </w:p>
    <w:p w14:paraId="2B5E71E9" w14:textId="77777777" w:rsidR="00BF21BA" w:rsidRPr="00BF21BA" w:rsidRDefault="00BF21BA" w:rsidP="00BF2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lastRenderedPageBreak/>
        <w:t>лицу может быть выделено не более 10 телефонных номеров.</w:t>
      </w:r>
    </w:p>
    <w:p w14:paraId="6144C2CC" w14:textId="77777777" w:rsidR="00BF21BA" w:rsidRPr="00BF21BA" w:rsidRDefault="00BF21BA" w:rsidP="00BF21B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Тем иностранным гражданам и лицам без гражданства, у которых уже имеется сим-карта, необходимо обратиться в салон связи до 01 июля 2025 года и подтвердить свою личность. В противном случае оказание услуг будет приостановлено.</w:t>
      </w:r>
    </w:p>
    <w:p w14:paraId="25F1ED12" w14:textId="77777777" w:rsidR="00BF21BA" w:rsidRPr="00BF21BA" w:rsidRDefault="00BF21BA" w:rsidP="00BF21B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Кроме того, с 01 января 2025 года действует запрет на анонимную оплату телефонного номера наличными средствами. Оплата телефонного номера наличными средствами должна производиться только при предоставлении паспорта или с использованием ЕСИА в банках, отделениях Почты России и иных определенных Правительством Российской Федерации организациях.</w:t>
      </w:r>
    </w:p>
    <w:p w14:paraId="4D2080AA" w14:textId="77777777" w:rsidR="00BF21BA" w:rsidRPr="00BF21BA" w:rsidRDefault="00BF21BA" w:rsidP="00BF21B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Новые правила продажи сим-карт российским гражданам вступили в силу с 01 апреля 2025 года. Заключение договоров об оказании услуг связи возможно с использованием ЕСИА и ЕБС, с идентификацией через Единый портал государственных и муниципальных услуг – ЕПГУ, при очном подтверждении личности в МФЦ, отделения Почты России, банках, а также офисам оператора, соответствующих требованиям, установленным Правительством Российской Федерации. При этом, должна быть подтверждена достоверность сведений о гражданине, которому может быть выделено не более 20 телефонных номеров.</w:t>
      </w:r>
    </w:p>
    <w:p w14:paraId="72F4CB47" w14:textId="77777777" w:rsidR="00BF21BA" w:rsidRPr="00BF21BA" w:rsidRDefault="00BF21BA" w:rsidP="00BF21B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21B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При покупке сим-карты с 01 апреля 2025 года граждане России, иностранные граждане и лица без гражданства будут уведомлены об этом на ЕПГУ и смс-сообщением. В личном кабинете на ЕПГУ будут отображаться все зарегистрированные телефонные номера, от которых впоследствии можно отказаться.</w:t>
      </w:r>
    </w:p>
    <w:p w14:paraId="313516F8" w14:textId="77777777" w:rsidR="00461BF0" w:rsidRPr="003C33F0" w:rsidRDefault="00461BF0" w:rsidP="003C33F0"/>
    <w:sectPr w:rsidR="00461BF0" w:rsidRPr="003C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15B"/>
    <w:multiLevelType w:val="multilevel"/>
    <w:tmpl w:val="D0F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5552"/>
    <w:multiLevelType w:val="multilevel"/>
    <w:tmpl w:val="EB5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3C33F0"/>
    <w:rsid w:val="00461BF0"/>
    <w:rsid w:val="00B7659B"/>
    <w:rsid w:val="00BF21BA"/>
    <w:rsid w:val="00D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1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3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4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2025-04-27T21:09:00Z</dcterms:created>
  <dcterms:modified xsi:type="dcterms:W3CDTF">2025-04-27T21:09:00Z</dcterms:modified>
</cp:coreProperties>
</file>