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9C" w:rsidRPr="0002209C" w:rsidRDefault="00682A90" w:rsidP="0002209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02209C">
        <w:rPr>
          <w:rFonts w:ascii="Times New Roman" w:hAnsi="Times New Roman" w:cs="Times New Roman"/>
          <w:bCs/>
          <w:kern w:val="36"/>
          <w:sz w:val="28"/>
          <w:szCs w:val="28"/>
        </w:rPr>
        <w:t xml:space="preserve">Уведомление </w:t>
      </w:r>
      <w:r w:rsidR="0002209C" w:rsidRPr="0002209C">
        <w:rPr>
          <w:rFonts w:ascii="Times New Roman" w:hAnsi="Times New Roman" w:cs="Times New Roman"/>
          <w:color w:val="333333"/>
          <w:sz w:val="28"/>
          <w:szCs w:val="28"/>
        </w:rPr>
        <w:t xml:space="preserve">о подготовке проекта постановления Администрации Семикаракорского городского поселения  «О </w:t>
      </w:r>
      <w:r w:rsidR="0002209C" w:rsidRPr="0002209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 w:rsidR="0002209C">
        <w:rPr>
          <w:rFonts w:ascii="Times New Roman" w:hAnsi="Times New Roman" w:cs="Times New Roman"/>
          <w:sz w:val="28"/>
          <w:szCs w:val="28"/>
        </w:rPr>
        <w:t xml:space="preserve"> </w:t>
      </w:r>
      <w:r w:rsidR="0002209C" w:rsidRPr="0002209C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</w:p>
    <w:p w:rsidR="0002209C" w:rsidRPr="0002209C" w:rsidRDefault="0002209C" w:rsidP="0002209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02209C">
        <w:rPr>
          <w:rFonts w:ascii="Times New Roman" w:hAnsi="Times New Roman" w:cs="Times New Roman"/>
          <w:sz w:val="28"/>
          <w:szCs w:val="28"/>
        </w:rPr>
        <w:t>от 08.12.2021 № 178 «О размещении нестационарных торговых объектов</w:t>
      </w:r>
    </w:p>
    <w:p w:rsidR="0002209C" w:rsidRPr="0002209C" w:rsidRDefault="0002209C" w:rsidP="0002209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02209C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02209C" w:rsidRDefault="0002209C" w:rsidP="00876B3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2A90" w:rsidRPr="00D63C8F" w:rsidRDefault="00682A90" w:rsidP="00D63C8F">
      <w:pPr>
        <w:shd w:val="clear" w:color="auto" w:fill="FFFFFF"/>
        <w:spacing w:after="75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Дата начала обсуждения:</w:t>
      </w:r>
      <w:r w:rsidRPr="00D63C8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02209C" w:rsidRPr="00D63C8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15</w:t>
      </w:r>
      <w:r w:rsidR="008B19A8" w:rsidRPr="00D63C8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02209C" w:rsidRPr="00D63C8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сентября</w:t>
      </w:r>
      <w:r w:rsidRPr="00D63C8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</w:t>
      </w:r>
      <w:r w:rsidR="0002209C" w:rsidRPr="00D63C8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</w:p>
    <w:p w:rsidR="00682A90" w:rsidRPr="00682A90" w:rsidRDefault="00682A90" w:rsidP="00D63C8F">
      <w:pPr>
        <w:shd w:val="clear" w:color="auto" w:fill="FFFFFF"/>
        <w:spacing w:after="75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bCs/>
          <w:color w:val="020B22"/>
          <w:sz w:val="28"/>
          <w:szCs w:val="28"/>
          <w:lang w:eastAsia="ru-RU"/>
        </w:rPr>
        <w:t>Дата окончания обсуждения</w:t>
      </w:r>
      <w:r w:rsidRPr="00682A90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: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02209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30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02209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сентября</w:t>
      </w:r>
      <w:r w:rsidR="008B19A8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</w:t>
      </w:r>
      <w:r w:rsidR="0002209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Предложения принимаются с помощью формы ниже, а также по адресу: 34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6630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</w:t>
      </w:r>
      <w:r w:rsid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остовская область, 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г. </w:t>
      </w:r>
      <w:proofErr w:type="spellStart"/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Семикаракорск</w:t>
      </w:r>
      <w:proofErr w:type="spellEnd"/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ул. 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Ленина</w:t>
      </w:r>
      <w:r w:rsid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</w:t>
      </w:r>
      <w:r w:rsidR="00876B3A" w:rsidRPr="00876B3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138, кабинет 23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  по адресу электронной почты: </w:t>
      </w:r>
      <w:hyperlink r:id="rId5" w:history="1"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gp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finorg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11DA7" w:rsidRPr="00744E8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 теме сообщения указать «Предложения по подготовке проекта акта».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Место размещения уведомления о подготовке проекта акта в сети Интернет: </w:t>
      </w:r>
      <w:hyperlink r:id="rId6" w:history="1">
        <w:r w:rsidR="00311DA7" w:rsidRPr="00311D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https://www.semikarakorsk-adm.ru/</w:t>
        </w:r>
      </w:hyperlink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Контактное лицо от разработчика акта: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заведующий сектором социально-экономического развития</w:t>
      </w:r>
      <w:r w:rsidR="0002209C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поддержки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предпринимательства отдела финансово-экономического и бухгалтерского учета Администрации Семикаракорского городского поселения</w:t>
      </w:r>
      <w:r w:rsid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Чайкина Оксана Юрьевна, контактный телефон: (86356) 42663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682A90" w:rsidRPr="00682A90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Вид нормативного правового акта: постановление </w:t>
      </w:r>
      <w:r w:rsidR="00311DA7" w:rsidRPr="00311DA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Администрации Семикаракорского городского поселения</w:t>
      </w:r>
      <w:r w:rsidRPr="00682A9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02209C" w:rsidRPr="0002209C" w:rsidRDefault="00682A90" w:rsidP="00D63C8F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82A90">
        <w:rPr>
          <w:rFonts w:ascii="Times New Roman" w:hAnsi="Times New Roman" w:cs="Times New Roman"/>
          <w:color w:val="020B22"/>
          <w:sz w:val="28"/>
          <w:szCs w:val="28"/>
        </w:rPr>
        <w:t xml:space="preserve">Наименование нормативного правового акта: Постановление </w:t>
      </w:r>
      <w:r w:rsidR="00311DA7" w:rsidRPr="00311DA7">
        <w:rPr>
          <w:rFonts w:ascii="Times New Roman" w:hAnsi="Times New Roman" w:cs="Times New Roman"/>
          <w:color w:val="020B22"/>
          <w:sz w:val="28"/>
          <w:szCs w:val="28"/>
        </w:rPr>
        <w:t xml:space="preserve">Администрации Семикаракорского городского поселения </w:t>
      </w:r>
      <w:r w:rsidR="0002209C" w:rsidRPr="0002209C">
        <w:rPr>
          <w:rFonts w:ascii="Times New Roman" w:hAnsi="Times New Roman" w:cs="Times New Roman"/>
          <w:color w:val="333333"/>
          <w:sz w:val="28"/>
          <w:szCs w:val="28"/>
        </w:rPr>
        <w:t xml:space="preserve">«О </w:t>
      </w:r>
      <w:r w:rsidR="0002209C" w:rsidRPr="0002209C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 w:rsidR="0002209C">
        <w:rPr>
          <w:rFonts w:ascii="Times New Roman" w:hAnsi="Times New Roman" w:cs="Times New Roman"/>
          <w:sz w:val="28"/>
          <w:szCs w:val="28"/>
        </w:rPr>
        <w:t xml:space="preserve"> </w:t>
      </w:r>
      <w:r w:rsidR="0002209C" w:rsidRPr="0002209C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</w:t>
      </w:r>
    </w:p>
    <w:p w:rsidR="0002209C" w:rsidRPr="0002209C" w:rsidRDefault="0002209C" w:rsidP="00D63C8F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209C">
        <w:rPr>
          <w:rFonts w:ascii="Times New Roman" w:hAnsi="Times New Roman" w:cs="Times New Roman"/>
          <w:sz w:val="28"/>
          <w:szCs w:val="28"/>
        </w:rPr>
        <w:t>от 08.12.2021 № 178 «О размещении нестационарных торговых объектов</w:t>
      </w:r>
    </w:p>
    <w:p w:rsidR="0002209C" w:rsidRPr="0002209C" w:rsidRDefault="0002209C" w:rsidP="00D63C8F">
      <w:pPr>
        <w:pStyle w:val="ConsPlusTitlePage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2209C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02209C" w:rsidRDefault="0002209C" w:rsidP="00D63C8F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 – приведение постановления №</w:t>
      </w:r>
      <w:r w:rsidR="00F1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 от 08.12.2021</w:t>
      </w:r>
      <w:bookmarkStart w:id="0" w:name="_GoBack"/>
      <w:bookmarkEnd w:id="0"/>
      <w:r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Правительства РО от 25.08.2025 №622, в части предоставления муниципальной преференции в соответствии с муниципальной программой (подпрограммой), содержащей мероприятия, направленные на развитие малого и среднего предпринимательства, муниципальных преференций в виде предоставления мест для размещения нестационарных торговых объектов без проведения торгов (конкурсов, аукционов), субъекту</w:t>
      </w:r>
      <w:proofErr w:type="gramEnd"/>
      <w:r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</w:t>
      </w:r>
      <w:proofErr w:type="gramStart"/>
      <w:r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относящемуся</w:t>
      </w:r>
      <w:proofErr w:type="gramEnd"/>
      <w:r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следующих категорий:</w:t>
      </w:r>
    </w:p>
    <w:p w:rsidR="0002209C" w:rsidRDefault="0002209C" w:rsidP="00D63C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сельскохозяйственные товаропроизводители;</w:t>
      </w:r>
      <w:r w:rsidRPr="00022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09C" w:rsidRDefault="0002209C" w:rsidP="00D63C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потребительской кооперации;</w:t>
      </w:r>
    </w:p>
    <w:p w:rsidR="0002209C" w:rsidRPr="0002209C" w:rsidRDefault="0002209C" w:rsidP="00D63C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2209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производители продовольственных товаров.</w:t>
      </w:r>
    </w:p>
    <w:p w:rsidR="0002209C" w:rsidRPr="00D63C8F" w:rsidRDefault="0002209C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>НПА и поручения, в связи с которыми подготовлен проект НПА – Постановление Правительства Ростовской области от 25.08.2025 № 622 «О внесении изменений в постановление Правительства Ростовской области от 18.09.2015 № 583».</w:t>
      </w:r>
    </w:p>
    <w:p w:rsidR="0002209C" w:rsidRPr="00D63C8F" w:rsidRDefault="0002209C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Краткое изложение цели регулирования и общая характеристика соответствующих общественных отношений – приведение постановления Администрации Семикаракорского городского поселения </w:t>
      </w:r>
      <w:r w:rsidRPr="00D63C8F">
        <w:rPr>
          <w:rFonts w:ascii="Times New Roman" w:hAnsi="Times New Roman" w:cs="Times New Roman"/>
          <w:sz w:val="28"/>
          <w:szCs w:val="28"/>
        </w:rPr>
        <w:t>от 08.12.2021 № 178 «О размещении нестационарных торговых объектов на территории Семикаракорского городского поселения»</w:t>
      </w: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действующему законодательству Российской Федерации.</w:t>
      </w:r>
    </w:p>
    <w:p w:rsidR="0002209C" w:rsidRPr="00D63C8F" w:rsidRDefault="0002209C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3C8F">
        <w:rPr>
          <w:rFonts w:ascii="Times New Roman" w:eastAsia="Times New Roman" w:hAnsi="Times New Roman" w:cs="Times New Roman"/>
          <w:sz w:val="27"/>
          <w:szCs w:val="27"/>
          <w:lang w:eastAsia="ru-RU"/>
        </w:rPr>
        <w:t>Описание предполагаемого способа регулирования и иных способов решения проблемы с указанием круга лиц, на которых будет распространено их действие – регулирование отдельных вопросов, связанных с размещением нестационарных торговых объектов на территории Семикаракорского городского поселения.</w:t>
      </w:r>
    </w:p>
    <w:p w:rsidR="00682A90" w:rsidRPr="00D63C8F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 1</w:t>
      </w:r>
      <w:r w:rsidR="00D63C8F"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780"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63C8F"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82A90" w:rsidRPr="00D63C8F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 Необходимость переходного периода отсутствует.</w:t>
      </w:r>
    </w:p>
    <w:p w:rsidR="00682A90" w:rsidRPr="00D63C8F" w:rsidRDefault="00682A90" w:rsidP="00D63C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 </w:t>
      </w:r>
      <w:r w:rsidR="00D63C8F"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</w:t>
      </w:r>
      <w:r w:rsidR="00D63C8F"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правовых актов для реализации данного нормативного правового акта не требуется.</w:t>
      </w:r>
    </w:p>
    <w:p w:rsidR="00D81403" w:rsidRPr="00D63C8F" w:rsidRDefault="00D81403" w:rsidP="00D63C8F">
      <w:pPr>
        <w:ind w:left="-567"/>
      </w:pPr>
    </w:p>
    <w:p w:rsidR="00975D55" w:rsidRPr="00D63C8F" w:rsidRDefault="00975D55" w:rsidP="00D63C8F">
      <w:pPr>
        <w:ind w:left="-567"/>
      </w:pPr>
    </w:p>
    <w:p w:rsidR="00A12DEA" w:rsidRDefault="00A12DEA" w:rsidP="00D63C8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Примерный перечень вопросов для участников</w:t>
      </w:r>
    </w:p>
    <w:p w:rsidR="00A12DEA" w:rsidRDefault="00A12DEA" w:rsidP="00D63C8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 xml:space="preserve"> публичных консультаций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2DEA">
        <w:rPr>
          <w:rFonts w:ascii="Times New Roman" w:hAnsi="Times New Roman" w:cs="Times New Roman"/>
          <w:bCs/>
          <w:sz w:val="28"/>
          <w:szCs w:val="28"/>
        </w:rPr>
        <w:t>по обсуждению проекта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 xml:space="preserve"> правового акта и сводного отчета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Наименование участника публичных консультаций: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Сфера деятельности: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Ф.И.О. контактного лица: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Номер контактного телефона: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Адрес электронной почты: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1. Актуальна ли проблема, на решение которой направлено предлагаемое правовое регулирование: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2. Насколько вариант, предлагаемого правового регулирования соотносится с проблемой, на решение которой оно направлено: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деятельности?):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5. Существуют ли иные варианты достижения заявленных целей правового регулирования? Если да, выделите те из них, которые, по Вашему мнению, были менее затратные и/или более эффективны: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6.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7. Содержит ли проект нормативного правового акта нормы, противоречащие действующему законодательству? Если да, укажите их.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8. Требуется ли переходный период для вступления в силу предлагаемого правового регулирования? Если да, укажите его продолжительность, либо какие ограничения по срокам введения нового правового регулирования необходимо учесть: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A12DEA" w:rsidRPr="00A12DEA" w:rsidRDefault="00A12DEA" w:rsidP="00D63C8F">
      <w:pPr>
        <w:widowControl w:val="0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DEA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gramStart"/>
      <w:r w:rsidRPr="00A12DEA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Pr="00A12DEA">
        <w:rPr>
          <w:rFonts w:ascii="Times New Roman" w:hAnsi="Times New Roman" w:cs="Times New Roman"/>
          <w:bCs/>
          <w:sz w:val="28"/>
          <w:szCs w:val="28"/>
        </w:rPr>
        <w:t xml:space="preserve"> наличие дополнительных предложений опишите их в произвольной форме и/или приложите к Вашему письму соответствующие материалы.</w:t>
      </w:r>
    </w:p>
    <w:p w:rsidR="00A12DEA" w:rsidRPr="00A12DEA" w:rsidRDefault="00A12DEA" w:rsidP="00A12DE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D55" w:rsidRPr="00A12DEA" w:rsidRDefault="00975D55">
      <w:pPr>
        <w:rPr>
          <w:rFonts w:ascii="Times New Roman" w:hAnsi="Times New Roman" w:cs="Times New Roman"/>
        </w:rPr>
      </w:pPr>
    </w:p>
    <w:sectPr w:rsidR="00975D55" w:rsidRPr="00A12DEA" w:rsidSect="00D63C8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90"/>
    <w:rsid w:val="0002209C"/>
    <w:rsid w:val="00106F3F"/>
    <w:rsid w:val="0011788E"/>
    <w:rsid w:val="00311DA7"/>
    <w:rsid w:val="003820B5"/>
    <w:rsid w:val="004F7DF0"/>
    <w:rsid w:val="005074F5"/>
    <w:rsid w:val="0063171E"/>
    <w:rsid w:val="00682A90"/>
    <w:rsid w:val="00876B3A"/>
    <w:rsid w:val="008B19A8"/>
    <w:rsid w:val="0095702C"/>
    <w:rsid w:val="00975D55"/>
    <w:rsid w:val="00A06045"/>
    <w:rsid w:val="00A12DEA"/>
    <w:rsid w:val="00BD50BE"/>
    <w:rsid w:val="00D63C8F"/>
    <w:rsid w:val="00D81403"/>
    <w:rsid w:val="00F04780"/>
    <w:rsid w:val="00F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82A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A90"/>
    <w:rPr>
      <w:b/>
      <w:bCs/>
    </w:rPr>
  </w:style>
  <w:style w:type="paragraph" w:customStyle="1" w:styleId="ConsPlusTitlePage">
    <w:name w:val="ConsPlusTitlePage"/>
    <w:rsid w:val="00022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82A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2A90"/>
    <w:rPr>
      <w:b/>
      <w:bCs/>
    </w:rPr>
  </w:style>
  <w:style w:type="paragraph" w:customStyle="1" w:styleId="ConsPlusTitlePage">
    <w:name w:val="ConsPlusTitlePage"/>
    <w:rsid w:val="00022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174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5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emikarakorsk-adm.ru/" TargetMode="External"/><Relationship Id="rId5" Type="http://schemas.openxmlformats.org/officeDocument/2006/relationships/hyperlink" Target="mailto:gp.finor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2025-09-11T07:05:00Z</dcterms:created>
  <dcterms:modified xsi:type="dcterms:W3CDTF">2025-10-13T05:38:00Z</dcterms:modified>
</cp:coreProperties>
</file>