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F" w:rsidRDefault="00843A2F" w:rsidP="00566240">
      <w:pPr>
        <w:ind w:left="284"/>
      </w:pPr>
    </w:p>
    <w:tbl>
      <w:tblPr>
        <w:tblW w:w="9866" w:type="dxa"/>
        <w:tblInd w:w="-459" w:type="dxa"/>
        <w:tblLook w:val="04A0" w:firstRow="1" w:lastRow="0" w:firstColumn="1" w:lastColumn="0" w:noHBand="0" w:noVBand="1"/>
      </w:tblPr>
      <w:tblGrid>
        <w:gridCol w:w="9866"/>
      </w:tblGrid>
      <w:tr w:rsidR="00566240" w:rsidRPr="000E0A2F" w:rsidTr="00566240">
        <w:trPr>
          <w:trHeight w:val="15461"/>
        </w:trPr>
        <w:tc>
          <w:tcPr>
            <w:tcW w:w="9866" w:type="dxa"/>
          </w:tcPr>
          <w:p w:rsidR="00566240" w:rsidRPr="000E0A2F" w:rsidRDefault="00566240" w:rsidP="00566240">
            <w:pPr>
              <w:ind w:left="284"/>
              <w:jc w:val="both"/>
              <w:rPr>
                <w:sz w:val="28"/>
                <w:szCs w:val="28"/>
              </w:rPr>
            </w:pPr>
            <w:r w:rsidRPr="000E0A2F">
              <w:rPr>
                <w:sz w:val="28"/>
                <w:szCs w:val="28"/>
              </w:rPr>
              <w:t xml:space="preserve">                                           </w:t>
            </w:r>
          </w:p>
          <w:p w:rsidR="00566240" w:rsidRDefault="00566240" w:rsidP="00566240">
            <w:pPr>
              <w:spacing w:after="220"/>
              <w:ind w:left="28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66240" w:rsidRDefault="00566240" w:rsidP="00566240">
            <w:pPr>
              <w:spacing w:after="220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  <w:p w:rsidR="00566240" w:rsidRDefault="00566240" w:rsidP="00566240">
            <w:pPr>
              <w:spacing w:after="220"/>
              <w:ind w:left="284" w:right="-142"/>
              <w:jc w:val="center"/>
              <w:rPr>
                <w:b/>
                <w:sz w:val="28"/>
                <w:szCs w:val="28"/>
              </w:rPr>
            </w:pPr>
            <w:r w:rsidRPr="00FC0559">
              <w:rPr>
                <w:b/>
                <w:bCs/>
                <w:sz w:val="28"/>
                <w:szCs w:val="28"/>
              </w:rPr>
              <w:t xml:space="preserve">О проведении публичных слушаний </w:t>
            </w:r>
            <w:r w:rsidRPr="00FC0559">
              <w:rPr>
                <w:b/>
                <w:sz w:val="28"/>
                <w:szCs w:val="28"/>
              </w:rPr>
              <w:t>по предоставлению разрешени</w:t>
            </w:r>
            <w:r>
              <w:rPr>
                <w:b/>
                <w:sz w:val="28"/>
                <w:szCs w:val="28"/>
              </w:rPr>
              <w:t>я</w:t>
            </w:r>
            <w:r w:rsidRPr="00FC0559">
              <w:rPr>
                <w:b/>
                <w:sz w:val="28"/>
                <w:szCs w:val="28"/>
              </w:rPr>
              <w:t xml:space="preserve"> </w:t>
            </w:r>
            <w:r w:rsidRPr="009D44DC">
              <w:rPr>
                <w:b/>
                <w:sz w:val="28"/>
                <w:szCs w:val="28"/>
              </w:rPr>
              <w:t>на отклонение от предельных параметров разрешенного строительства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D44DC">
              <w:rPr>
                <w:b/>
                <w:sz w:val="28"/>
                <w:szCs w:val="28"/>
              </w:rPr>
              <w:t>реконструкции объектов капитального строительства на земельн</w:t>
            </w:r>
            <w:r>
              <w:rPr>
                <w:b/>
                <w:sz w:val="28"/>
                <w:szCs w:val="28"/>
              </w:rPr>
              <w:t xml:space="preserve">ом участке </w:t>
            </w:r>
          </w:p>
          <w:p w:rsidR="00566240" w:rsidRPr="009D44DC" w:rsidRDefault="00566240" w:rsidP="00566240">
            <w:pPr>
              <w:spacing w:after="220"/>
              <w:ind w:left="284" w:right="-142"/>
              <w:jc w:val="center"/>
              <w:rPr>
                <w:b/>
                <w:sz w:val="28"/>
                <w:szCs w:val="28"/>
              </w:rPr>
            </w:pPr>
          </w:p>
          <w:p w:rsidR="00566240" w:rsidRDefault="00566240" w:rsidP="00566240">
            <w:pPr>
              <w:tabs>
                <w:tab w:val="left" w:pos="6946"/>
              </w:tabs>
              <w:spacing w:after="22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Pr="00330B5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5    </w:t>
            </w:r>
            <w:r w:rsidRPr="0050605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5060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50605A">
              <w:rPr>
                <w:sz w:val="28"/>
                <w:szCs w:val="28"/>
              </w:rPr>
              <w:t xml:space="preserve">  г. Семикаракорск</w:t>
            </w:r>
          </w:p>
          <w:p w:rsidR="00566240" w:rsidRPr="0050605A" w:rsidRDefault="00566240" w:rsidP="00566240">
            <w:pPr>
              <w:spacing w:before="240"/>
              <w:ind w:lef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   Публичные слушания, назначенные </w:t>
            </w:r>
            <w:r>
              <w:rPr>
                <w:sz w:val="28"/>
                <w:szCs w:val="28"/>
              </w:rPr>
              <w:t>п</w:t>
            </w:r>
            <w:r w:rsidRPr="004A246C">
              <w:rPr>
                <w:sz w:val="28"/>
                <w:szCs w:val="28"/>
              </w:rPr>
              <w:t xml:space="preserve">остановлением Председателя собрания депутатов - главы Семикаракорского городского поселения от </w:t>
            </w:r>
            <w:r>
              <w:rPr>
                <w:sz w:val="28"/>
                <w:szCs w:val="28"/>
              </w:rPr>
              <w:t>19.03.2025  № 5</w:t>
            </w:r>
            <w:r w:rsidRPr="004A246C">
              <w:rPr>
                <w:sz w:val="28"/>
                <w:szCs w:val="28"/>
              </w:rPr>
              <w:t>,</w:t>
            </w:r>
            <w:r w:rsidRPr="0050605A">
              <w:rPr>
                <w:sz w:val="28"/>
                <w:szCs w:val="28"/>
              </w:rPr>
              <w:t xml:space="preserve"> состоялись в назначенные сроки. </w:t>
            </w:r>
          </w:p>
          <w:p w:rsidR="00566240" w:rsidRDefault="00566240" w:rsidP="00566240">
            <w:pPr>
              <w:spacing w:before="240"/>
              <w:ind w:left="284"/>
              <w:jc w:val="both"/>
              <w:rPr>
                <w:sz w:val="28"/>
                <w:szCs w:val="28"/>
              </w:rPr>
            </w:pPr>
            <w:r w:rsidRPr="0050605A">
              <w:rPr>
                <w:color w:val="FF0000"/>
                <w:sz w:val="28"/>
                <w:szCs w:val="28"/>
              </w:rPr>
              <w:t xml:space="preserve">    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Pr="0050605A">
              <w:rPr>
                <w:sz w:val="28"/>
                <w:szCs w:val="28"/>
              </w:rPr>
              <w:t>Вопрос публичных слушаний: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B3667">
              <w:rPr>
                <w:sz w:val="28"/>
                <w:szCs w:val="28"/>
              </w:rPr>
              <w:t>предоставление разрешени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      </w:r>
            <w:r>
              <w:rPr>
                <w:sz w:val="28"/>
                <w:szCs w:val="28"/>
              </w:rPr>
              <w:t xml:space="preserve">ом участке, расположенного по адресу: </w:t>
            </w:r>
            <w:r w:rsidRPr="00935376">
              <w:rPr>
                <w:sz w:val="28"/>
                <w:szCs w:val="28"/>
              </w:rPr>
              <w:t xml:space="preserve">Ростовская область, Семикаракорский район, г. Семикаракорск, </w:t>
            </w:r>
            <w:r>
              <w:rPr>
                <w:sz w:val="28"/>
                <w:szCs w:val="28"/>
              </w:rPr>
              <w:t>19-й Переулок, з/у 37а</w:t>
            </w:r>
            <w:r w:rsidRPr="00935376">
              <w:rPr>
                <w:sz w:val="28"/>
                <w:szCs w:val="28"/>
              </w:rPr>
              <w:t xml:space="preserve">,  кадастровый номер: </w:t>
            </w:r>
            <w:r w:rsidRPr="00EB2ADD">
              <w:rPr>
                <w:sz w:val="28"/>
                <w:szCs w:val="28"/>
              </w:rPr>
              <w:t>61:35:01101</w:t>
            </w:r>
            <w:r>
              <w:rPr>
                <w:sz w:val="28"/>
                <w:szCs w:val="28"/>
              </w:rPr>
              <w:t>11</w:t>
            </w:r>
            <w:r w:rsidRPr="00EB2ADD">
              <w:rPr>
                <w:sz w:val="28"/>
                <w:szCs w:val="28"/>
              </w:rPr>
              <w:t>:7</w:t>
            </w:r>
            <w:r>
              <w:rPr>
                <w:sz w:val="28"/>
                <w:szCs w:val="28"/>
              </w:rPr>
              <w:t>55.</w:t>
            </w:r>
          </w:p>
          <w:p w:rsidR="00566240" w:rsidRPr="0050605A" w:rsidRDefault="00566240" w:rsidP="00566240">
            <w:pPr>
              <w:spacing w:before="240"/>
              <w:ind w:lef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50605A">
              <w:rPr>
                <w:sz w:val="28"/>
                <w:szCs w:val="28"/>
              </w:rPr>
              <w:t xml:space="preserve"> Дата, время и место проведения публичных слушаний: </w:t>
            </w:r>
            <w:r>
              <w:rPr>
                <w:sz w:val="28"/>
                <w:szCs w:val="28"/>
              </w:rPr>
              <w:t>31</w:t>
            </w:r>
            <w:r w:rsidRPr="005060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50605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50605A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5:00</w:t>
            </w:r>
            <w:r w:rsidRPr="0050605A">
              <w:rPr>
                <w:sz w:val="28"/>
                <w:szCs w:val="28"/>
              </w:rPr>
              <w:t xml:space="preserve"> часов, </w:t>
            </w:r>
            <w:r>
              <w:rPr>
                <w:sz w:val="28"/>
                <w:szCs w:val="28"/>
              </w:rPr>
              <w:t xml:space="preserve"> Ростовская область, </w:t>
            </w:r>
            <w:r w:rsidRPr="0050605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50605A">
              <w:rPr>
                <w:sz w:val="28"/>
                <w:szCs w:val="28"/>
              </w:rPr>
              <w:t xml:space="preserve"> Семикаракорск, </w:t>
            </w:r>
            <w:r>
              <w:rPr>
                <w:sz w:val="28"/>
                <w:szCs w:val="28"/>
              </w:rPr>
              <w:t>улица Ленина, 138.</w:t>
            </w:r>
          </w:p>
          <w:p w:rsidR="00566240" w:rsidRPr="004A246C" w:rsidRDefault="00566240" w:rsidP="00566240">
            <w:pPr>
              <w:pStyle w:val="a9"/>
              <w:tabs>
                <w:tab w:val="left" w:pos="540"/>
              </w:tabs>
              <w:spacing w:before="240"/>
              <w:ind w:left="284"/>
              <w:jc w:val="both"/>
              <w:rPr>
                <w:b w:val="0"/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50605A">
              <w:rPr>
                <w:b w:val="0"/>
                <w:sz w:val="28"/>
                <w:szCs w:val="28"/>
              </w:rPr>
              <w:t xml:space="preserve">Уполномоченный орган по проведению публичных слушаний, комиссия  в составе: </w:t>
            </w:r>
          </w:p>
          <w:p w:rsidR="00566240" w:rsidRDefault="00566240" w:rsidP="00566240">
            <w:pPr>
              <w:spacing w:before="24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27877">
              <w:rPr>
                <w:sz w:val="28"/>
                <w:szCs w:val="28"/>
              </w:rPr>
              <w:t>Сулименко А.В.</w:t>
            </w:r>
            <w:r>
              <w:rPr>
                <w:sz w:val="28"/>
                <w:szCs w:val="28"/>
              </w:rPr>
              <w:t xml:space="preserve"> </w:t>
            </w:r>
            <w:r w:rsidRPr="00B27877">
              <w:rPr>
                <w:sz w:val="28"/>
                <w:szCs w:val="28"/>
              </w:rPr>
              <w:t xml:space="preserve">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      </w:r>
          </w:p>
          <w:p w:rsidR="00566240" w:rsidRPr="00535E30" w:rsidRDefault="00566240" w:rsidP="00566240">
            <w:pPr>
              <w:pStyle w:val="a9"/>
              <w:spacing w:after="200"/>
              <w:ind w:left="284" w:right="-142" w:firstLine="284"/>
              <w:jc w:val="both"/>
              <w:rPr>
                <w:b w:val="0"/>
                <w:bCs w:val="0"/>
                <w:sz w:val="28"/>
                <w:szCs w:val="28"/>
              </w:rPr>
            </w:pPr>
            <w:r w:rsidRPr="00EA743A">
              <w:rPr>
                <w:b w:val="0"/>
                <w:sz w:val="28"/>
                <w:szCs w:val="28"/>
              </w:rPr>
              <w:t>Юрикова С.А. - 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      </w:r>
          </w:p>
          <w:p w:rsidR="00566240" w:rsidRPr="009C6139" w:rsidRDefault="00566240" w:rsidP="00566240">
            <w:pPr>
              <w:spacing w:before="240"/>
              <w:ind w:left="284"/>
              <w:jc w:val="both"/>
              <w:rPr>
                <w:bCs/>
                <w:sz w:val="28"/>
                <w:szCs w:val="28"/>
              </w:rPr>
            </w:pPr>
            <w:r w:rsidRPr="009C6139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C613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Королькова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Т.Н.</w:t>
            </w:r>
            <w:r w:rsidRPr="009C6139">
              <w:rPr>
                <w:bCs/>
                <w:sz w:val="28"/>
                <w:szCs w:val="28"/>
              </w:rPr>
              <w:t xml:space="preserve">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комиссии.</w:t>
            </w:r>
          </w:p>
          <w:p w:rsidR="00566240" w:rsidRDefault="00566240" w:rsidP="00566240">
            <w:pPr>
              <w:tabs>
                <w:tab w:val="left" w:pos="4253"/>
              </w:tabs>
              <w:spacing w:before="240"/>
              <w:ind w:left="284"/>
              <w:jc w:val="both"/>
              <w:rPr>
                <w:sz w:val="28"/>
                <w:szCs w:val="28"/>
              </w:rPr>
            </w:pPr>
            <w:r w:rsidRPr="005060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B27877">
              <w:rPr>
                <w:sz w:val="28"/>
                <w:szCs w:val="28"/>
              </w:rPr>
              <w:t xml:space="preserve">Комиссия по проведению публичных слушаний по вопросу </w:t>
            </w:r>
            <w:r w:rsidRPr="00FB3667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разрешени</w:t>
            </w:r>
            <w:r>
              <w:rPr>
                <w:sz w:val="28"/>
                <w:szCs w:val="28"/>
              </w:rPr>
              <w:t>я</w:t>
            </w:r>
            <w:r w:rsidRPr="00FB3667"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      </w:r>
            <w:r>
              <w:rPr>
                <w:sz w:val="28"/>
                <w:szCs w:val="28"/>
              </w:rPr>
              <w:t>ом участке, решила:</w:t>
            </w:r>
          </w:p>
          <w:p w:rsidR="00566240" w:rsidRDefault="00566240" w:rsidP="00566240">
            <w:pPr>
              <w:tabs>
                <w:tab w:val="left" w:pos="4253"/>
              </w:tabs>
              <w:spacing w:before="240"/>
              <w:ind w:left="284"/>
              <w:jc w:val="both"/>
              <w:rPr>
                <w:sz w:val="28"/>
                <w:szCs w:val="28"/>
              </w:rPr>
            </w:pPr>
          </w:p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53"/>
              <w:gridCol w:w="3791"/>
              <w:gridCol w:w="4796"/>
            </w:tblGrid>
            <w:tr w:rsidR="00566240" w:rsidTr="0086032F">
              <w:tc>
                <w:tcPr>
                  <w:tcW w:w="567" w:type="dxa"/>
                  <w:shd w:val="clear" w:color="auto" w:fill="auto"/>
                </w:tcPr>
                <w:p w:rsidR="00566240" w:rsidRPr="00F60EE1" w:rsidRDefault="00566240" w:rsidP="00566240">
                  <w:pPr>
                    <w:ind w:left="284"/>
                  </w:pPr>
                  <w:r>
                    <w:t>№</w:t>
                  </w:r>
                  <w:proofErr w:type="gramStart"/>
                  <w:r w:rsidRPr="00F60EE1">
                    <w:t>п</w:t>
                  </w:r>
                  <w:proofErr w:type="gramEnd"/>
                  <w:r w:rsidRPr="00F60EE1">
                    <w:t>/п</w:t>
                  </w:r>
                </w:p>
              </w:tc>
              <w:tc>
                <w:tcPr>
                  <w:tcW w:w="3970" w:type="dxa"/>
                  <w:shd w:val="clear" w:color="auto" w:fill="auto"/>
                </w:tcPr>
                <w:p w:rsidR="00566240" w:rsidRPr="0086032F" w:rsidRDefault="00566240" w:rsidP="00566240">
                  <w:pPr>
                    <w:ind w:left="284" w:firstLine="142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Адрес земельн</w:t>
                  </w:r>
                  <w:r>
                    <w:t>ых</w:t>
                  </w:r>
                  <w:r w:rsidRPr="00A607FE">
                    <w:t xml:space="preserve"> участк</w:t>
                  </w:r>
                  <w:r>
                    <w:t>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566240" w:rsidRPr="0086032F" w:rsidRDefault="00566240" w:rsidP="00566240">
                  <w:pPr>
                    <w:ind w:left="284" w:firstLine="142"/>
                    <w:jc w:val="center"/>
                    <w:rPr>
                      <w:sz w:val="28"/>
                      <w:szCs w:val="28"/>
                    </w:rPr>
                  </w:pPr>
                  <w:r w:rsidRPr="00A607FE">
                    <w:t>Решение</w:t>
                  </w:r>
                </w:p>
              </w:tc>
            </w:tr>
            <w:tr w:rsidR="00566240" w:rsidTr="0086032F">
              <w:trPr>
                <w:trHeight w:val="1024"/>
              </w:trPr>
              <w:tc>
                <w:tcPr>
                  <w:tcW w:w="567" w:type="dxa"/>
                  <w:shd w:val="clear" w:color="auto" w:fill="auto"/>
                </w:tcPr>
                <w:p w:rsidR="00566240" w:rsidRDefault="00566240" w:rsidP="00566240">
                  <w:pPr>
                    <w:ind w:left="284" w:firstLine="142"/>
                    <w:jc w:val="center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3970" w:type="dxa"/>
                  <w:shd w:val="clear" w:color="auto" w:fill="auto"/>
                </w:tcPr>
                <w:p w:rsidR="00566240" w:rsidRPr="00CD6B13" w:rsidRDefault="00566240" w:rsidP="00566240">
                  <w:pPr>
                    <w:ind w:left="284"/>
                  </w:pPr>
                  <w:r w:rsidRPr="00CD6B13">
                    <w:t xml:space="preserve">Ростовская область, Семикаракорский район, г. Семикаракорск, </w:t>
                  </w:r>
                  <w:r>
                    <w:t>19-й Переулок, з/у 37а</w:t>
                  </w:r>
                  <w:r w:rsidRPr="00CD6B13">
                    <w:t xml:space="preserve">,  кадастровый номер: </w:t>
                  </w:r>
                  <w:r w:rsidRPr="00EB2ADD">
                    <w:t>61:35:01101</w:t>
                  </w:r>
                  <w:r>
                    <w:t>11</w:t>
                  </w:r>
                  <w:r w:rsidRPr="00EB2ADD">
                    <w:t>:7</w:t>
                  </w:r>
                  <w:r>
                    <w:t>55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566240" w:rsidRPr="00C44E30" w:rsidRDefault="00566240" w:rsidP="00566240">
                  <w:pPr>
                    <w:ind w:left="284"/>
                    <w:jc w:val="both"/>
                  </w:pPr>
                  <w:r w:rsidRPr="00C44E30">
      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            </w:r>
                  <w:r w:rsidRPr="00EB2ADD">
                    <w:t>61:35:01101</w:t>
                  </w:r>
                  <w:r>
                    <w:t>11</w:t>
                  </w:r>
                  <w:r w:rsidRPr="00EB2ADD">
                    <w:t>:7</w:t>
                  </w:r>
                  <w:r>
                    <w:t>55</w:t>
                  </w:r>
                </w:p>
              </w:tc>
            </w:tr>
          </w:tbl>
          <w:p w:rsidR="00566240" w:rsidRDefault="00566240" w:rsidP="00566240">
            <w:pPr>
              <w:ind w:left="284"/>
              <w:rPr>
                <w:sz w:val="28"/>
                <w:szCs w:val="28"/>
              </w:rPr>
            </w:pPr>
          </w:p>
          <w:p w:rsidR="00566240" w:rsidRDefault="00566240" w:rsidP="00566240">
            <w:pPr>
              <w:ind w:left="284"/>
              <w:rPr>
                <w:sz w:val="28"/>
                <w:szCs w:val="28"/>
              </w:rPr>
            </w:pPr>
          </w:p>
          <w:p w:rsidR="00566240" w:rsidRPr="00DB7540" w:rsidRDefault="00566240" w:rsidP="00566240">
            <w:pPr>
              <w:ind w:lef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Заведующий отделом архитектуры,</w:t>
            </w:r>
          </w:p>
          <w:p w:rsidR="00566240" w:rsidRPr="00DB7540" w:rsidRDefault="00566240" w:rsidP="00566240">
            <w:pPr>
              <w:ind w:lef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 xml:space="preserve">градостроительства и </w:t>
            </w:r>
            <w:proofErr w:type="gramStart"/>
            <w:r w:rsidRPr="00DB7540">
              <w:rPr>
                <w:sz w:val="28"/>
                <w:szCs w:val="28"/>
              </w:rPr>
              <w:t>земельно-имущественных</w:t>
            </w:r>
            <w:proofErr w:type="gramEnd"/>
          </w:p>
          <w:p w:rsidR="00566240" w:rsidRDefault="00566240" w:rsidP="00566240">
            <w:pPr>
              <w:ind w:left="284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отношений Администрации Семикаракорского</w:t>
            </w:r>
          </w:p>
          <w:p w:rsidR="00566240" w:rsidRDefault="00566240" w:rsidP="00566240">
            <w:pPr>
              <w:ind w:left="284" w:right="-568"/>
              <w:rPr>
                <w:sz w:val="28"/>
                <w:szCs w:val="28"/>
              </w:rPr>
            </w:pPr>
            <w:r w:rsidRPr="00DB7540">
              <w:rPr>
                <w:sz w:val="28"/>
                <w:szCs w:val="28"/>
              </w:rPr>
              <w:t>городского посел</w:t>
            </w:r>
            <w:r>
              <w:rPr>
                <w:sz w:val="28"/>
                <w:szCs w:val="28"/>
              </w:rPr>
              <w:t>ения - главный архитектор,</w:t>
            </w:r>
          </w:p>
          <w:p w:rsidR="00566240" w:rsidRDefault="00566240" w:rsidP="00566240">
            <w:pPr>
              <w:ind w:left="284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                                               </w:t>
            </w:r>
            <w:r w:rsidRPr="00DB754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Pr="00DB7540">
              <w:rPr>
                <w:sz w:val="28"/>
                <w:szCs w:val="28"/>
              </w:rPr>
              <w:t xml:space="preserve">     А.В. Сулименко</w:t>
            </w:r>
          </w:p>
          <w:p w:rsidR="00566240" w:rsidRDefault="00566240" w:rsidP="00566240">
            <w:pPr>
              <w:ind w:left="284" w:right="-568"/>
              <w:rPr>
                <w:sz w:val="16"/>
                <w:szCs w:val="16"/>
              </w:rPr>
            </w:pPr>
          </w:p>
          <w:p w:rsidR="00566240" w:rsidRDefault="00566240" w:rsidP="00566240">
            <w:pPr>
              <w:ind w:left="284" w:right="-568"/>
              <w:rPr>
                <w:sz w:val="16"/>
                <w:szCs w:val="16"/>
              </w:rPr>
            </w:pPr>
          </w:p>
          <w:p w:rsidR="00566240" w:rsidRDefault="00566240" w:rsidP="00566240">
            <w:pPr>
              <w:ind w:left="284" w:right="-568"/>
              <w:rPr>
                <w:sz w:val="16"/>
                <w:szCs w:val="16"/>
              </w:rPr>
            </w:pPr>
          </w:p>
          <w:p w:rsidR="00566240" w:rsidRPr="003B0334" w:rsidRDefault="00566240" w:rsidP="00566240">
            <w:pPr>
              <w:ind w:left="284" w:right="-568"/>
              <w:rPr>
                <w:sz w:val="16"/>
                <w:szCs w:val="16"/>
              </w:rPr>
            </w:pPr>
          </w:p>
          <w:p w:rsidR="00566240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>С</w:t>
            </w: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 xml:space="preserve">тарший инспектор сектора </w:t>
            </w:r>
          </w:p>
          <w:p w:rsidR="00566240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градостроительства и территориального</w:t>
            </w:r>
          </w:p>
          <w:p w:rsidR="00566240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планирования отдела архитектуры,</w:t>
            </w:r>
          </w:p>
          <w:p w:rsidR="00566240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градостроительства и земельно-имущественных</w:t>
            </w:r>
          </w:p>
          <w:p w:rsidR="00566240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отношений Администрации Семикаракорского</w:t>
            </w:r>
          </w:p>
          <w:p w:rsidR="00566240" w:rsidRPr="00A07205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b w:val="0"/>
                <w:bCs w:val="0"/>
                <w:sz w:val="28"/>
                <w:szCs w:val="28"/>
              </w:rPr>
            </w:pPr>
            <w:r w:rsidRPr="008539BC">
              <w:rPr>
                <w:rFonts w:eastAsia="Calibri"/>
                <w:b w:val="0"/>
                <w:bCs w:val="0"/>
                <w:sz w:val="28"/>
                <w:szCs w:val="28"/>
              </w:rPr>
              <w:t>городского поселения, секретарь комиссии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                                Т.Н. </w:t>
            </w:r>
            <w:proofErr w:type="spellStart"/>
            <w:r>
              <w:rPr>
                <w:rFonts w:eastAsia="Calibri"/>
                <w:b w:val="0"/>
                <w:bCs w:val="0"/>
                <w:sz w:val="28"/>
                <w:szCs w:val="28"/>
              </w:rPr>
              <w:t>Королькова</w:t>
            </w:r>
            <w:proofErr w:type="spellEnd"/>
          </w:p>
          <w:p w:rsidR="00566240" w:rsidRPr="00EC28AE" w:rsidRDefault="00566240" w:rsidP="00566240">
            <w:pPr>
              <w:pStyle w:val="a9"/>
              <w:tabs>
                <w:tab w:val="left" w:pos="1080"/>
              </w:tabs>
              <w:ind w:left="284" w:right="-108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66240" w:rsidRPr="00D256FF" w:rsidRDefault="00566240" w:rsidP="00566240">
            <w:pPr>
              <w:ind w:left="284"/>
              <w:jc w:val="both"/>
              <w:rPr>
                <w:sz w:val="28"/>
                <w:szCs w:val="28"/>
                <w:lang w:val="x-none"/>
              </w:rPr>
            </w:pPr>
          </w:p>
          <w:p w:rsidR="00566240" w:rsidRPr="000E0A2F" w:rsidRDefault="00566240" w:rsidP="00566240">
            <w:pPr>
              <w:ind w:left="284"/>
              <w:jc w:val="both"/>
            </w:pPr>
            <w:r w:rsidRPr="000E0A2F">
              <w:rPr>
                <w:sz w:val="28"/>
                <w:szCs w:val="28"/>
              </w:rPr>
              <w:t xml:space="preserve">   </w:t>
            </w:r>
          </w:p>
        </w:tc>
      </w:tr>
    </w:tbl>
    <w:p w:rsidR="00843A2F" w:rsidRDefault="00843A2F" w:rsidP="00566240">
      <w:pPr>
        <w:ind w:left="284"/>
      </w:pPr>
    </w:p>
    <w:sectPr w:rsidR="00843A2F" w:rsidSect="00E70270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21D"/>
    <w:multiLevelType w:val="hybridMultilevel"/>
    <w:tmpl w:val="006EBD10"/>
    <w:lvl w:ilvl="0" w:tplc="A4700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5F1ADA"/>
    <w:multiLevelType w:val="hybridMultilevel"/>
    <w:tmpl w:val="525E6C68"/>
    <w:lvl w:ilvl="0" w:tplc="312820E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B83BEF"/>
    <w:multiLevelType w:val="multilevel"/>
    <w:tmpl w:val="C60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387E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2FD6051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9A66708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60C0952"/>
    <w:multiLevelType w:val="hybridMultilevel"/>
    <w:tmpl w:val="C92C106E"/>
    <w:lvl w:ilvl="0" w:tplc="0B2E3F5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A1C6551"/>
    <w:multiLevelType w:val="multilevel"/>
    <w:tmpl w:val="323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74170"/>
    <w:multiLevelType w:val="hybridMultilevel"/>
    <w:tmpl w:val="E146F846"/>
    <w:lvl w:ilvl="0" w:tplc="ED521C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E3"/>
    <w:rsid w:val="00032834"/>
    <w:rsid w:val="000662F9"/>
    <w:rsid w:val="0007332B"/>
    <w:rsid w:val="00091CCB"/>
    <w:rsid w:val="000944A7"/>
    <w:rsid w:val="000973CF"/>
    <w:rsid w:val="000C5A7C"/>
    <w:rsid w:val="000C72E0"/>
    <w:rsid w:val="000E0A2F"/>
    <w:rsid w:val="001032FA"/>
    <w:rsid w:val="00124BDC"/>
    <w:rsid w:val="001438B8"/>
    <w:rsid w:val="00156536"/>
    <w:rsid w:val="001716B1"/>
    <w:rsid w:val="00177884"/>
    <w:rsid w:val="00185AA2"/>
    <w:rsid w:val="00194494"/>
    <w:rsid w:val="001A3548"/>
    <w:rsid w:val="001B0F6F"/>
    <w:rsid w:val="001D7E22"/>
    <w:rsid w:val="001F5921"/>
    <w:rsid w:val="00240E58"/>
    <w:rsid w:val="00267BC5"/>
    <w:rsid w:val="00267D5E"/>
    <w:rsid w:val="002A4862"/>
    <w:rsid w:val="002B1772"/>
    <w:rsid w:val="002B5492"/>
    <w:rsid w:val="002B5E42"/>
    <w:rsid w:val="002B70D5"/>
    <w:rsid w:val="002D01C6"/>
    <w:rsid w:val="002D12A8"/>
    <w:rsid w:val="002E4456"/>
    <w:rsid w:val="002F08CA"/>
    <w:rsid w:val="002F6B0D"/>
    <w:rsid w:val="00302F5A"/>
    <w:rsid w:val="00325940"/>
    <w:rsid w:val="0033151A"/>
    <w:rsid w:val="003338FE"/>
    <w:rsid w:val="003704B1"/>
    <w:rsid w:val="00381CBF"/>
    <w:rsid w:val="003965FF"/>
    <w:rsid w:val="003C22A3"/>
    <w:rsid w:val="003C3B4A"/>
    <w:rsid w:val="003C68C2"/>
    <w:rsid w:val="003D421F"/>
    <w:rsid w:val="003D5F69"/>
    <w:rsid w:val="003F601F"/>
    <w:rsid w:val="00401725"/>
    <w:rsid w:val="004265E3"/>
    <w:rsid w:val="00434E71"/>
    <w:rsid w:val="00444F20"/>
    <w:rsid w:val="0046014B"/>
    <w:rsid w:val="00485A25"/>
    <w:rsid w:val="0048781A"/>
    <w:rsid w:val="004C6305"/>
    <w:rsid w:val="004C7896"/>
    <w:rsid w:val="004D636C"/>
    <w:rsid w:val="004E28C7"/>
    <w:rsid w:val="004E56FA"/>
    <w:rsid w:val="004F264C"/>
    <w:rsid w:val="004F3304"/>
    <w:rsid w:val="005145FB"/>
    <w:rsid w:val="00541F32"/>
    <w:rsid w:val="00543DBD"/>
    <w:rsid w:val="00546AB0"/>
    <w:rsid w:val="00554EEB"/>
    <w:rsid w:val="00564A13"/>
    <w:rsid w:val="00566240"/>
    <w:rsid w:val="00590063"/>
    <w:rsid w:val="005903B0"/>
    <w:rsid w:val="00592B60"/>
    <w:rsid w:val="005A051C"/>
    <w:rsid w:val="005B0842"/>
    <w:rsid w:val="005C3AB2"/>
    <w:rsid w:val="005C4DCD"/>
    <w:rsid w:val="005E5F4E"/>
    <w:rsid w:val="005F51A2"/>
    <w:rsid w:val="005F6985"/>
    <w:rsid w:val="00600FA9"/>
    <w:rsid w:val="00620071"/>
    <w:rsid w:val="0062147A"/>
    <w:rsid w:val="00623C2B"/>
    <w:rsid w:val="00644DAB"/>
    <w:rsid w:val="00656F1E"/>
    <w:rsid w:val="00673167"/>
    <w:rsid w:val="00692234"/>
    <w:rsid w:val="006A021E"/>
    <w:rsid w:val="006A70CA"/>
    <w:rsid w:val="006D0788"/>
    <w:rsid w:val="006D3B04"/>
    <w:rsid w:val="006E33DB"/>
    <w:rsid w:val="006E5666"/>
    <w:rsid w:val="006E7B8A"/>
    <w:rsid w:val="006F7275"/>
    <w:rsid w:val="00710D49"/>
    <w:rsid w:val="00743C1D"/>
    <w:rsid w:val="00746150"/>
    <w:rsid w:val="0075246F"/>
    <w:rsid w:val="00757B05"/>
    <w:rsid w:val="00757DC3"/>
    <w:rsid w:val="007665BC"/>
    <w:rsid w:val="00780CF4"/>
    <w:rsid w:val="00782CE8"/>
    <w:rsid w:val="007832F0"/>
    <w:rsid w:val="00797E97"/>
    <w:rsid w:val="007E2A08"/>
    <w:rsid w:val="00816890"/>
    <w:rsid w:val="0082166B"/>
    <w:rsid w:val="00843A2F"/>
    <w:rsid w:val="00851CF1"/>
    <w:rsid w:val="0086032F"/>
    <w:rsid w:val="00880970"/>
    <w:rsid w:val="00884EFE"/>
    <w:rsid w:val="008A7294"/>
    <w:rsid w:val="008C446C"/>
    <w:rsid w:val="008C626E"/>
    <w:rsid w:val="008C7660"/>
    <w:rsid w:val="008F254E"/>
    <w:rsid w:val="009173B8"/>
    <w:rsid w:val="009311E7"/>
    <w:rsid w:val="00965DCD"/>
    <w:rsid w:val="009715EC"/>
    <w:rsid w:val="00982B43"/>
    <w:rsid w:val="00991EA6"/>
    <w:rsid w:val="0099603D"/>
    <w:rsid w:val="009A475D"/>
    <w:rsid w:val="009B2B3D"/>
    <w:rsid w:val="009B603E"/>
    <w:rsid w:val="009B6AB1"/>
    <w:rsid w:val="009D79B9"/>
    <w:rsid w:val="009F6565"/>
    <w:rsid w:val="00A05CE3"/>
    <w:rsid w:val="00A112EF"/>
    <w:rsid w:val="00A17588"/>
    <w:rsid w:val="00A27B1B"/>
    <w:rsid w:val="00A32CDA"/>
    <w:rsid w:val="00A4289E"/>
    <w:rsid w:val="00A45342"/>
    <w:rsid w:val="00A530D4"/>
    <w:rsid w:val="00A87FE1"/>
    <w:rsid w:val="00A9252D"/>
    <w:rsid w:val="00AB083D"/>
    <w:rsid w:val="00AB2394"/>
    <w:rsid w:val="00AC53B1"/>
    <w:rsid w:val="00AD1FD5"/>
    <w:rsid w:val="00AE4E27"/>
    <w:rsid w:val="00AF1077"/>
    <w:rsid w:val="00AF618A"/>
    <w:rsid w:val="00B26D8A"/>
    <w:rsid w:val="00B36340"/>
    <w:rsid w:val="00B43F3F"/>
    <w:rsid w:val="00B524F2"/>
    <w:rsid w:val="00B65C94"/>
    <w:rsid w:val="00B71A58"/>
    <w:rsid w:val="00B76579"/>
    <w:rsid w:val="00B90824"/>
    <w:rsid w:val="00BA2668"/>
    <w:rsid w:val="00BC02B2"/>
    <w:rsid w:val="00BC1824"/>
    <w:rsid w:val="00BC66F2"/>
    <w:rsid w:val="00BD3A22"/>
    <w:rsid w:val="00BD5BF8"/>
    <w:rsid w:val="00BF7D53"/>
    <w:rsid w:val="00C45003"/>
    <w:rsid w:val="00C6664F"/>
    <w:rsid w:val="00C75B4F"/>
    <w:rsid w:val="00C817DB"/>
    <w:rsid w:val="00CA5D96"/>
    <w:rsid w:val="00CD32A4"/>
    <w:rsid w:val="00CD4D7D"/>
    <w:rsid w:val="00CE20D9"/>
    <w:rsid w:val="00CE68DA"/>
    <w:rsid w:val="00D00B87"/>
    <w:rsid w:val="00D256FF"/>
    <w:rsid w:val="00D529CA"/>
    <w:rsid w:val="00D57173"/>
    <w:rsid w:val="00D701F8"/>
    <w:rsid w:val="00DC0956"/>
    <w:rsid w:val="00DE617A"/>
    <w:rsid w:val="00DE6534"/>
    <w:rsid w:val="00DF0540"/>
    <w:rsid w:val="00DF177F"/>
    <w:rsid w:val="00DF7DBE"/>
    <w:rsid w:val="00E410BF"/>
    <w:rsid w:val="00E4536E"/>
    <w:rsid w:val="00E53776"/>
    <w:rsid w:val="00E659C9"/>
    <w:rsid w:val="00E66AC5"/>
    <w:rsid w:val="00E70270"/>
    <w:rsid w:val="00E7556E"/>
    <w:rsid w:val="00E80CB8"/>
    <w:rsid w:val="00E82811"/>
    <w:rsid w:val="00EA3031"/>
    <w:rsid w:val="00EC2521"/>
    <w:rsid w:val="00EC28AE"/>
    <w:rsid w:val="00EC6266"/>
    <w:rsid w:val="00ED587A"/>
    <w:rsid w:val="00ED6541"/>
    <w:rsid w:val="00EF082F"/>
    <w:rsid w:val="00EF2403"/>
    <w:rsid w:val="00F028B2"/>
    <w:rsid w:val="00F0464D"/>
    <w:rsid w:val="00F152D7"/>
    <w:rsid w:val="00F35397"/>
    <w:rsid w:val="00F4011A"/>
    <w:rsid w:val="00F44868"/>
    <w:rsid w:val="00F5694C"/>
    <w:rsid w:val="00F730C2"/>
    <w:rsid w:val="00FA4E5A"/>
    <w:rsid w:val="00FB0D98"/>
    <w:rsid w:val="00FC4589"/>
    <w:rsid w:val="00FD02BE"/>
    <w:rsid w:val="00FE607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link w:val="a9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80970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880970"/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3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0C2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0464D"/>
    <w:rPr>
      <w:color w:val="0000FF"/>
      <w:u w:val="single"/>
    </w:rPr>
  </w:style>
  <w:style w:type="table" w:styleId="a6">
    <w:name w:val="Table Grid"/>
    <w:basedOn w:val="a1"/>
    <w:rsid w:val="0084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3A2F"/>
    <w:rPr>
      <w:sz w:val="24"/>
      <w:szCs w:val="24"/>
    </w:rPr>
  </w:style>
  <w:style w:type="character" w:customStyle="1" w:styleId="a8">
    <w:name w:val="Подзаголовок Знак"/>
    <w:aliases w:val=" Знак Знак,Знак Знак"/>
    <w:link w:val="a9"/>
    <w:locked/>
    <w:rsid w:val="000E0A2F"/>
    <w:rPr>
      <w:b/>
      <w:bCs/>
      <w:sz w:val="24"/>
      <w:szCs w:val="24"/>
    </w:rPr>
  </w:style>
  <w:style w:type="paragraph" w:styleId="a9">
    <w:name w:val="Subtitle"/>
    <w:aliases w:val=" Знак,Знак"/>
    <w:basedOn w:val="a"/>
    <w:link w:val="a8"/>
    <w:qFormat/>
    <w:rsid w:val="000E0A2F"/>
    <w:pPr>
      <w:jc w:val="center"/>
    </w:pPr>
    <w:rPr>
      <w:b/>
      <w:bCs/>
      <w:lang w:val="x-none" w:eastAsia="x-none"/>
    </w:rPr>
  </w:style>
  <w:style w:type="character" w:customStyle="1" w:styleId="1">
    <w:name w:val="Подзаголовок Знак1"/>
    <w:link w:val="a9"/>
    <w:uiPriority w:val="11"/>
    <w:rsid w:val="000E0A2F"/>
    <w:rPr>
      <w:rFonts w:ascii="Cambria" w:eastAsia="Times New Roman" w:hAnsi="Cambria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21EC-3130-45C6-833D-D62BA6F2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СЕМИКАРАКОРСКИЕ ВЕСТИ</vt:lpstr>
    </vt:vector>
  </TitlesOfParts>
  <Company>Администрация</Company>
  <LinksUpToDate>false</LinksUpToDate>
  <CharactersWithSpaces>2978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http://www.semikarakorsk-adm.ru/files/2016/obyav7-010916.doc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СЕМИКАРАКОРСКИЕ ВЕСТИ</dc:title>
  <dc:creator>зенина</dc:creator>
  <cp:lastModifiedBy>user31</cp:lastModifiedBy>
  <cp:revision>2</cp:revision>
  <cp:lastPrinted>2023-08-07T10:47:00Z</cp:lastPrinted>
  <dcterms:created xsi:type="dcterms:W3CDTF">2025-07-11T05:47:00Z</dcterms:created>
  <dcterms:modified xsi:type="dcterms:W3CDTF">2025-07-11T05:47:00Z</dcterms:modified>
</cp:coreProperties>
</file>