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1E" w:rsidRDefault="00EB3B1E"/>
    <w:p w:rsidR="00EB3B1E" w:rsidRDefault="0001371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УТВЕРЖДАЮ</w:t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</w:p>
    <w:p w:rsidR="00EB3B1E" w:rsidRDefault="0001371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  <w:r>
        <w:rPr>
          <w:b w:val="0"/>
        </w:rPr>
        <w:t xml:space="preserve">           Глава Администрации</w:t>
      </w:r>
    </w:p>
    <w:p w:rsidR="00EB3B1E" w:rsidRDefault="0001371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Семикаракорского                                                                                                                 </w:t>
      </w:r>
      <w:r>
        <w:rPr>
          <w:b w:val="0"/>
        </w:rPr>
        <w:t xml:space="preserve">                                            </w:t>
      </w:r>
    </w:p>
    <w:p w:rsidR="00EB3B1E" w:rsidRDefault="0001371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городского поселения                                                                                                  </w:t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EB3B1E" w:rsidRDefault="0001371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</w:t>
      </w:r>
      <w:r>
        <w:rPr>
          <w:b w:val="0"/>
        </w:rPr>
        <w:t xml:space="preserve">                                                      __________А.Н. </w:t>
      </w:r>
      <w:bookmarkStart w:id="0" w:name="_GoBack"/>
      <w:bookmarkEnd w:id="0"/>
      <w:r>
        <w:rPr>
          <w:b w:val="0"/>
        </w:rPr>
        <w:t xml:space="preserve">Черненко                                                                                                                                                                                    </w:t>
      </w:r>
      <w:r>
        <w:rPr>
          <w:b w:val="0"/>
        </w:rPr>
        <w:t xml:space="preserve">                                                     </w:t>
      </w:r>
    </w:p>
    <w:p w:rsidR="00EB3B1E" w:rsidRDefault="0001371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15 декабря 2023 </w:t>
      </w:r>
    </w:p>
    <w:p w:rsidR="00EB3B1E" w:rsidRDefault="00EB3B1E">
      <w:pPr>
        <w:pStyle w:val="ConsPlusTitle"/>
        <w:widowControl/>
        <w:jc w:val="right"/>
        <w:rPr>
          <w:b w:val="0"/>
        </w:rPr>
      </w:pPr>
    </w:p>
    <w:p w:rsidR="00EB3B1E" w:rsidRDefault="0001371E">
      <w:pPr>
        <w:jc w:val="center"/>
      </w:pPr>
      <w:r>
        <w:t>План</w:t>
      </w:r>
    </w:p>
    <w:p w:rsidR="00EB3B1E" w:rsidRDefault="0001371E">
      <w:pPr>
        <w:jc w:val="center"/>
        <w:outlineLvl w:val="0"/>
      </w:pPr>
      <w:r>
        <w:t xml:space="preserve">работы комиссии </w:t>
      </w:r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EB3B1E" w:rsidRDefault="0001371E">
      <w:pPr>
        <w:jc w:val="center"/>
        <w:outlineLvl w:val="0"/>
      </w:pPr>
      <w:r>
        <w:t>поведению муниципальных служ</w:t>
      </w:r>
      <w:r>
        <w:t>ащих, проходящих</w:t>
      </w:r>
    </w:p>
    <w:p w:rsidR="00EB3B1E" w:rsidRDefault="0001371E">
      <w:pPr>
        <w:jc w:val="center"/>
        <w:outlineLvl w:val="0"/>
      </w:pPr>
      <w:r>
        <w:t>муниципальную службу в Администрации</w:t>
      </w:r>
      <w:r>
        <w:t xml:space="preserve"> Семикаракорского</w:t>
      </w:r>
    </w:p>
    <w:p w:rsidR="00EB3B1E" w:rsidRDefault="0001371E">
      <w:pPr>
        <w:jc w:val="center"/>
        <w:outlineLvl w:val="0"/>
      </w:pPr>
      <w:r>
        <w:t>городского поселения</w:t>
      </w:r>
      <w:r>
        <w:t>, и урегулированию конфликта интересов</w:t>
      </w:r>
    </w:p>
    <w:p w:rsidR="00EB3B1E" w:rsidRDefault="0001371E">
      <w:pPr>
        <w:jc w:val="center"/>
        <w:outlineLvl w:val="0"/>
      </w:pPr>
      <w:r>
        <w:t>на 2024 год</w:t>
      </w:r>
    </w:p>
    <w:p w:rsidR="00EB3B1E" w:rsidRDefault="00EB3B1E"/>
    <w:tbl>
      <w:tblPr>
        <w:tblStyle w:val="a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5076"/>
        <w:gridCol w:w="2268"/>
        <w:gridCol w:w="1985"/>
      </w:tblGrid>
      <w:tr w:rsidR="00EB3B1E">
        <w:tc>
          <w:tcPr>
            <w:tcW w:w="594" w:type="dxa"/>
          </w:tcPr>
          <w:p w:rsidR="00EB3B1E" w:rsidRDefault="0001371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76" w:type="dxa"/>
          </w:tcPr>
          <w:p w:rsidR="00EB3B1E" w:rsidRDefault="0001371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EB3B1E" w:rsidRDefault="0001371E">
            <w:pPr>
              <w:jc w:val="center"/>
            </w:pPr>
            <w:r>
              <w:t>Срок</w:t>
            </w:r>
          </w:p>
          <w:p w:rsidR="00EB3B1E" w:rsidRDefault="0001371E">
            <w:pPr>
              <w:jc w:val="center"/>
            </w:pPr>
            <w:r>
              <w:t>исполнения</w:t>
            </w:r>
          </w:p>
        </w:tc>
        <w:tc>
          <w:tcPr>
            <w:tcW w:w="1985" w:type="dxa"/>
          </w:tcPr>
          <w:p w:rsidR="00EB3B1E" w:rsidRDefault="0001371E">
            <w:pPr>
              <w:jc w:val="center"/>
            </w:pPr>
            <w:r>
              <w:t>Исполнитель</w:t>
            </w:r>
          </w:p>
        </w:tc>
      </w:tr>
      <w:tr w:rsidR="00EB3B1E">
        <w:trPr>
          <w:trHeight w:val="1727"/>
        </w:trPr>
        <w:tc>
          <w:tcPr>
            <w:tcW w:w="594" w:type="dxa"/>
          </w:tcPr>
          <w:p w:rsidR="00EB3B1E" w:rsidRDefault="0001371E">
            <w:pPr>
              <w:ind w:left="-426" w:firstLine="426"/>
            </w:pPr>
            <w:r>
              <w:t>1</w:t>
            </w:r>
          </w:p>
        </w:tc>
        <w:tc>
          <w:tcPr>
            <w:tcW w:w="5076" w:type="dxa"/>
          </w:tcPr>
          <w:p w:rsidR="00EB3B1E" w:rsidRDefault="0001371E">
            <w:r>
              <w:t xml:space="preserve">Заседание комиссии по факту (фактам) получения </w:t>
            </w:r>
            <w:r>
              <w:t>информации о нарушении ограничений, обязанностей и запретов, предъявляемых к муниципальным служащим требований</w:t>
            </w:r>
          </w:p>
        </w:tc>
        <w:tc>
          <w:tcPr>
            <w:tcW w:w="2268" w:type="dxa"/>
          </w:tcPr>
          <w:p w:rsidR="00EB3B1E" w:rsidRDefault="0001371E">
            <w:pPr>
              <w:jc w:val="center"/>
            </w:pPr>
            <w:r>
              <w:t xml:space="preserve">в течение года, </w:t>
            </w:r>
          </w:p>
          <w:p w:rsidR="00EB3B1E" w:rsidRDefault="0001371E">
            <w:pPr>
              <w:jc w:val="center"/>
            </w:pPr>
            <w:r>
              <w:t>по мере поступления информации</w:t>
            </w:r>
          </w:p>
        </w:tc>
        <w:tc>
          <w:tcPr>
            <w:tcW w:w="1985" w:type="dxa"/>
          </w:tcPr>
          <w:p w:rsidR="00EB3B1E" w:rsidRDefault="0001371E">
            <w:pPr>
              <w:jc w:val="center"/>
            </w:pPr>
            <w:r>
              <w:t>Председатель комиссии</w:t>
            </w:r>
          </w:p>
        </w:tc>
      </w:tr>
      <w:tr w:rsidR="00EB3B1E">
        <w:tc>
          <w:tcPr>
            <w:tcW w:w="594" w:type="dxa"/>
          </w:tcPr>
          <w:p w:rsidR="00EB3B1E" w:rsidRDefault="0001371E">
            <w:r>
              <w:t>2</w:t>
            </w:r>
          </w:p>
        </w:tc>
        <w:tc>
          <w:tcPr>
            <w:tcW w:w="5076" w:type="dxa"/>
          </w:tcPr>
          <w:p w:rsidR="00EB3B1E" w:rsidRDefault="0001371E">
            <w:r>
              <w:t>Заседание комиссии по факту (фактам) получения информации о наличии у му</w:t>
            </w:r>
            <w:r>
              <w:t>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2268" w:type="dxa"/>
          </w:tcPr>
          <w:p w:rsidR="00EB3B1E" w:rsidRDefault="0001371E">
            <w:pPr>
              <w:jc w:val="center"/>
            </w:pPr>
            <w:r>
              <w:t xml:space="preserve">в течение года, </w:t>
            </w:r>
          </w:p>
          <w:p w:rsidR="00EB3B1E" w:rsidRDefault="0001371E">
            <w:pPr>
              <w:jc w:val="center"/>
            </w:pPr>
            <w:r>
              <w:t>по мере поступления информации</w:t>
            </w:r>
          </w:p>
        </w:tc>
        <w:tc>
          <w:tcPr>
            <w:tcW w:w="1985" w:type="dxa"/>
          </w:tcPr>
          <w:p w:rsidR="00EB3B1E" w:rsidRDefault="0001371E">
            <w:pPr>
              <w:jc w:val="center"/>
            </w:pPr>
            <w:r>
              <w:t>Председатель комиссии</w:t>
            </w:r>
          </w:p>
        </w:tc>
      </w:tr>
      <w:tr w:rsidR="00EB3B1E">
        <w:tc>
          <w:tcPr>
            <w:tcW w:w="594" w:type="dxa"/>
          </w:tcPr>
          <w:p w:rsidR="00EB3B1E" w:rsidRDefault="0001371E">
            <w:r>
              <w:t>3</w:t>
            </w:r>
          </w:p>
        </w:tc>
        <w:tc>
          <w:tcPr>
            <w:tcW w:w="5076" w:type="dxa"/>
          </w:tcPr>
          <w:p w:rsidR="00EB3B1E" w:rsidRDefault="0001371E">
            <w:r>
              <w:t xml:space="preserve">Заседание комиссии по рассмотрению заявлений муниципальных служащих о невозможности по </w:t>
            </w:r>
            <w:r>
              <w:t>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EB3B1E" w:rsidRDefault="0001371E">
            <w:pPr>
              <w:jc w:val="center"/>
            </w:pPr>
            <w:r>
              <w:t xml:space="preserve">в течение года, </w:t>
            </w:r>
          </w:p>
          <w:p w:rsidR="00EB3B1E" w:rsidRDefault="0001371E">
            <w:pPr>
              <w:jc w:val="center"/>
            </w:pPr>
            <w:r>
              <w:t>по мере поступления обращений</w:t>
            </w:r>
          </w:p>
        </w:tc>
        <w:tc>
          <w:tcPr>
            <w:tcW w:w="1985" w:type="dxa"/>
          </w:tcPr>
          <w:p w:rsidR="00EB3B1E" w:rsidRDefault="0001371E">
            <w:pPr>
              <w:jc w:val="center"/>
            </w:pPr>
            <w:r>
              <w:t>Председатель комиссии</w:t>
            </w:r>
          </w:p>
        </w:tc>
      </w:tr>
      <w:tr w:rsidR="00EB3B1E">
        <w:tc>
          <w:tcPr>
            <w:tcW w:w="594" w:type="dxa"/>
          </w:tcPr>
          <w:p w:rsidR="00EB3B1E" w:rsidRDefault="0001371E">
            <w:r>
              <w:t>4</w:t>
            </w:r>
          </w:p>
        </w:tc>
        <w:tc>
          <w:tcPr>
            <w:tcW w:w="5076" w:type="dxa"/>
          </w:tcPr>
          <w:p w:rsidR="00EB3B1E" w:rsidRDefault="0001371E">
            <w:r>
              <w:t>Заседание комис</w:t>
            </w:r>
            <w:r>
              <w:t xml:space="preserve">сии </w:t>
            </w:r>
            <w:proofErr w:type="gramStart"/>
            <w:r>
              <w:t>по рассмотрению заявлений муниципальных служащих о фактах обращения к нему каких-либо лиц в целях  склонения его к совершению</w:t>
            </w:r>
            <w:proofErr w:type="gramEnd"/>
            <w:r>
              <w:t xml:space="preserve"> коррупционных правонарушений</w:t>
            </w:r>
          </w:p>
        </w:tc>
        <w:tc>
          <w:tcPr>
            <w:tcW w:w="2268" w:type="dxa"/>
          </w:tcPr>
          <w:p w:rsidR="00EB3B1E" w:rsidRDefault="0001371E">
            <w:pPr>
              <w:jc w:val="center"/>
            </w:pPr>
            <w:r>
              <w:t xml:space="preserve">в течение года, </w:t>
            </w:r>
          </w:p>
          <w:p w:rsidR="00EB3B1E" w:rsidRDefault="0001371E">
            <w:pPr>
              <w:jc w:val="center"/>
            </w:pPr>
            <w:r>
              <w:t>по мере поступления обращений</w:t>
            </w:r>
          </w:p>
        </w:tc>
        <w:tc>
          <w:tcPr>
            <w:tcW w:w="1985" w:type="dxa"/>
          </w:tcPr>
          <w:p w:rsidR="00EB3B1E" w:rsidRDefault="0001371E">
            <w:pPr>
              <w:jc w:val="center"/>
            </w:pPr>
            <w:r>
              <w:t>Председатель комиссии</w:t>
            </w:r>
          </w:p>
        </w:tc>
      </w:tr>
      <w:tr w:rsidR="00EB3B1E">
        <w:tc>
          <w:tcPr>
            <w:tcW w:w="594" w:type="dxa"/>
          </w:tcPr>
          <w:p w:rsidR="00EB3B1E" w:rsidRDefault="0001371E">
            <w:r>
              <w:t>5</w:t>
            </w:r>
          </w:p>
        </w:tc>
        <w:tc>
          <w:tcPr>
            <w:tcW w:w="5076" w:type="dxa"/>
          </w:tcPr>
          <w:p w:rsidR="00EB3B1E" w:rsidRDefault="0001371E">
            <w:r>
              <w:t>Заседание комиссии по рас</w:t>
            </w:r>
            <w:r>
              <w:t xml:space="preserve">смотрению обращений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      </w:r>
            <w:r>
              <w:lastRenderedPageBreak/>
              <w:t>по управлению</w:t>
            </w:r>
            <w:r>
              <w:t xml:space="preserve"> этой организацией входили в должностные обязанности муниципального служащего</w:t>
            </w:r>
          </w:p>
        </w:tc>
        <w:tc>
          <w:tcPr>
            <w:tcW w:w="2268" w:type="dxa"/>
          </w:tcPr>
          <w:p w:rsidR="00EB3B1E" w:rsidRDefault="0001371E">
            <w:pPr>
              <w:jc w:val="center"/>
            </w:pPr>
            <w:r>
              <w:lastRenderedPageBreak/>
              <w:t xml:space="preserve">в течение года, </w:t>
            </w:r>
          </w:p>
          <w:p w:rsidR="00EB3B1E" w:rsidRDefault="0001371E">
            <w:pPr>
              <w:jc w:val="center"/>
            </w:pPr>
            <w:r>
              <w:t>по мере поступления обращений</w:t>
            </w:r>
          </w:p>
        </w:tc>
        <w:tc>
          <w:tcPr>
            <w:tcW w:w="1985" w:type="dxa"/>
          </w:tcPr>
          <w:p w:rsidR="00EB3B1E" w:rsidRDefault="0001371E">
            <w:pPr>
              <w:jc w:val="center"/>
            </w:pPr>
            <w:r>
              <w:t>Председатель комиссии</w:t>
            </w:r>
          </w:p>
        </w:tc>
      </w:tr>
      <w:tr w:rsidR="00EB3B1E">
        <w:tc>
          <w:tcPr>
            <w:tcW w:w="594" w:type="dxa"/>
          </w:tcPr>
          <w:p w:rsidR="00EB3B1E" w:rsidRDefault="0001371E">
            <w:r>
              <w:lastRenderedPageBreak/>
              <w:t>6</w:t>
            </w:r>
          </w:p>
        </w:tc>
        <w:tc>
          <w:tcPr>
            <w:tcW w:w="5076" w:type="dxa"/>
          </w:tcPr>
          <w:p w:rsidR="00EB3B1E" w:rsidRDefault="0001371E">
            <w:r>
              <w:t xml:space="preserve">Проведение обучающего семинара с муниципальными служащими о порядке предоставления сведений о доходах, </w:t>
            </w:r>
            <w:r>
              <w:t>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EB3B1E" w:rsidRDefault="0001371E">
            <w:pPr>
              <w:jc w:val="center"/>
            </w:pPr>
            <w:r>
              <w:t>январь</w:t>
            </w:r>
          </w:p>
        </w:tc>
        <w:tc>
          <w:tcPr>
            <w:tcW w:w="1985" w:type="dxa"/>
          </w:tcPr>
          <w:p w:rsidR="00EB3B1E" w:rsidRDefault="0001371E">
            <w:pPr>
              <w:jc w:val="center"/>
            </w:pPr>
            <w:r>
              <w:t>Главный специалист по работе с обращениями граждан, кадрами и взаимодействию с депутатами</w:t>
            </w:r>
          </w:p>
        </w:tc>
      </w:tr>
      <w:tr w:rsidR="00EB3B1E">
        <w:tc>
          <w:tcPr>
            <w:tcW w:w="594" w:type="dxa"/>
          </w:tcPr>
          <w:p w:rsidR="00EB3B1E" w:rsidRDefault="0001371E">
            <w:r>
              <w:t>7</w:t>
            </w:r>
          </w:p>
        </w:tc>
        <w:tc>
          <w:tcPr>
            <w:tcW w:w="5076" w:type="dxa"/>
          </w:tcPr>
          <w:p w:rsidR="00EB3B1E" w:rsidRDefault="0001371E">
            <w:r>
              <w:t>Проведение разъяснительной работы среди сотрудников по предотвращению конфликта интересов</w:t>
            </w:r>
          </w:p>
        </w:tc>
        <w:tc>
          <w:tcPr>
            <w:tcW w:w="2268" w:type="dxa"/>
          </w:tcPr>
          <w:p w:rsidR="00EB3B1E" w:rsidRDefault="0001371E">
            <w:pPr>
              <w:jc w:val="center"/>
            </w:pPr>
            <w:r>
              <w:t>в</w:t>
            </w:r>
            <w:r>
              <w:t xml:space="preserve"> течение года</w:t>
            </w:r>
          </w:p>
        </w:tc>
        <w:tc>
          <w:tcPr>
            <w:tcW w:w="1985" w:type="dxa"/>
          </w:tcPr>
          <w:p w:rsidR="00EB3B1E" w:rsidRDefault="0001371E">
            <w:pPr>
              <w:jc w:val="center"/>
            </w:pPr>
            <w:r>
              <w:t>Главный специалист по работе с обращениями граждан, кадрами и взаимодействию с депутатами</w:t>
            </w:r>
          </w:p>
        </w:tc>
      </w:tr>
      <w:tr w:rsidR="00EB3B1E">
        <w:tc>
          <w:tcPr>
            <w:tcW w:w="594" w:type="dxa"/>
          </w:tcPr>
          <w:p w:rsidR="00EB3B1E" w:rsidRDefault="0001371E">
            <w:r>
              <w:t>8</w:t>
            </w:r>
          </w:p>
        </w:tc>
        <w:tc>
          <w:tcPr>
            <w:tcW w:w="5076" w:type="dxa"/>
          </w:tcPr>
          <w:p w:rsidR="00EB3B1E" w:rsidRDefault="0001371E">
            <w:r>
              <w:t xml:space="preserve">Мониторинг по итогам представления муниципальными служащими сведений о своих доходах, расходах, имуществе и обязательствах имущественного характера, </w:t>
            </w:r>
            <w:r>
              <w:t>а также о доходах, расходах, об имуществе и обязательствах имущественного характера своих супруги (супруга) и несовершеннолетних детей за 2022 год</w:t>
            </w:r>
          </w:p>
        </w:tc>
        <w:tc>
          <w:tcPr>
            <w:tcW w:w="2268" w:type="dxa"/>
          </w:tcPr>
          <w:p w:rsidR="00EB3B1E" w:rsidRDefault="0001371E">
            <w:pPr>
              <w:jc w:val="center"/>
            </w:pPr>
            <w:r>
              <w:t>июнь</w:t>
            </w:r>
          </w:p>
        </w:tc>
        <w:tc>
          <w:tcPr>
            <w:tcW w:w="1985" w:type="dxa"/>
          </w:tcPr>
          <w:p w:rsidR="00EB3B1E" w:rsidRDefault="0001371E">
            <w:pPr>
              <w:jc w:val="center"/>
            </w:pPr>
            <w:r>
              <w:t>Главный специалист по работе с обращениями граждан, кадрами и взаимодействию с депутатами</w:t>
            </w:r>
          </w:p>
        </w:tc>
      </w:tr>
      <w:tr w:rsidR="00EB3B1E">
        <w:tc>
          <w:tcPr>
            <w:tcW w:w="594" w:type="dxa"/>
          </w:tcPr>
          <w:p w:rsidR="00EB3B1E" w:rsidRDefault="0001371E">
            <w:r>
              <w:t>9</w:t>
            </w:r>
          </w:p>
        </w:tc>
        <w:tc>
          <w:tcPr>
            <w:tcW w:w="5076" w:type="dxa"/>
          </w:tcPr>
          <w:p w:rsidR="00EB3B1E" w:rsidRDefault="0001371E">
            <w:r>
              <w:t xml:space="preserve">Размещение </w:t>
            </w:r>
            <w:r>
              <w:t>на официальном сайте Администрации Семикаракорского городского поселения информации о деятельности комиссии</w:t>
            </w:r>
          </w:p>
        </w:tc>
        <w:tc>
          <w:tcPr>
            <w:tcW w:w="2268" w:type="dxa"/>
          </w:tcPr>
          <w:p w:rsidR="00EB3B1E" w:rsidRDefault="0001371E">
            <w:pPr>
              <w:jc w:val="center"/>
            </w:pPr>
            <w:r>
              <w:t xml:space="preserve">в течение года, </w:t>
            </w:r>
          </w:p>
          <w:p w:rsidR="00EB3B1E" w:rsidRDefault="0001371E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</w:tcPr>
          <w:p w:rsidR="00EB3B1E" w:rsidRDefault="0001371E">
            <w:pPr>
              <w:jc w:val="center"/>
            </w:pPr>
            <w:r>
              <w:t>Председатель комиссии</w:t>
            </w:r>
          </w:p>
        </w:tc>
      </w:tr>
      <w:tr w:rsidR="00EB3B1E">
        <w:tc>
          <w:tcPr>
            <w:tcW w:w="594" w:type="dxa"/>
          </w:tcPr>
          <w:p w:rsidR="00EB3B1E" w:rsidRDefault="0001371E">
            <w:r>
              <w:t>10</w:t>
            </w:r>
          </w:p>
        </w:tc>
        <w:tc>
          <w:tcPr>
            <w:tcW w:w="5076" w:type="dxa"/>
          </w:tcPr>
          <w:p w:rsidR="00EB3B1E" w:rsidRDefault="0001371E">
            <w:r>
              <w:t>Утверждение плана работы комиссии на 2025 год</w:t>
            </w:r>
          </w:p>
        </w:tc>
        <w:tc>
          <w:tcPr>
            <w:tcW w:w="2268" w:type="dxa"/>
          </w:tcPr>
          <w:p w:rsidR="00EB3B1E" w:rsidRDefault="0001371E">
            <w:pPr>
              <w:jc w:val="center"/>
            </w:pPr>
            <w:r>
              <w:t xml:space="preserve">декабрь </w:t>
            </w:r>
          </w:p>
        </w:tc>
        <w:tc>
          <w:tcPr>
            <w:tcW w:w="1985" w:type="dxa"/>
          </w:tcPr>
          <w:p w:rsidR="00EB3B1E" w:rsidRDefault="0001371E">
            <w:pPr>
              <w:jc w:val="center"/>
            </w:pPr>
            <w:r>
              <w:t>Председатель комиссии</w:t>
            </w:r>
          </w:p>
        </w:tc>
      </w:tr>
    </w:tbl>
    <w:p w:rsidR="00EB3B1E" w:rsidRDefault="00EB3B1E"/>
    <w:p w:rsidR="00EB3B1E" w:rsidRDefault="0001371E">
      <w:r>
        <w:t>Примечание:</w:t>
      </w:r>
    </w:p>
    <w:p w:rsidR="00EB3B1E" w:rsidRDefault="0001371E">
      <w:r>
        <w:t>- рассмотрению подлежат не включенные в План вопросы, направленные в письменной форме в Комиссию с обоснованием их рассмотрения;</w:t>
      </w:r>
    </w:p>
    <w:p w:rsidR="00EB3B1E" w:rsidRDefault="0001371E">
      <w:r>
        <w:t>- план подлежит корректировке в случае изменения федерального законодательства, а так же в случае поступления метод</w:t>
      </w:r>
      <w:r>
        <w:t>ических рекомендаций.</w:t>
      </w:r>
    </w:p>
    <w:p w:rsidR="00EB3B1E" w:rsidRDefault="00EB3B1E"/>
    <w:p w:rsidR="00EB3B1E" w:rsidRDefault="00EB3B1E"/>
    <w:p w:rsidR="00EB3B1E" w:rsidRDefault="000137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</w:t>
      </w:r>
    </w:p>
    <w:p w:rsidR="00EB3B1E" w:rsidRDefault="000137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Семикаракорского городского поселения </w:t>
      </w:r>
    </w:p>
    <w:p w:rsidR="00EB3B1E" w:rsidRDefault="000137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социальному развитию и </w:t>
      </w:r>
      <w:proofErr w:type="gramStart"/>
      <w:r>
        <w:rPr>
          <w:rFonts w:ascii="Times New Roman" w:hAnsi="Times New Roman"/>
        </w:rPr>
        <w:t>организационной</w:t>
      </w:r>
      <w:proofErr w:type="gramEnd"/>
    </w:p>
    <w:p w:rsidR="00EB3B1E" w:rsidRDefault="0001371E">
      <w:r>
        <w:rPr>
          <w:rFonts w:ascii="Times New Roman" w:hAnsi="Times New Roman"/>
        </w:rPr>
        <w:t>работе, председатель комиссии                                                                   Г.В. Юсина</w:t>
      </w:r>
    </w:p>
    <w:p w:rsidR="00EB3B1E" w:rsidRDefault="00EB3B1E"/>
    <w:p w:rsidR="00EB3B1E" w:rsidRDefault="000137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Парши</w:t>
      </w:r>
      <w:r>
        <w:rPr>
          <w:rFonts w:ascii="Times New Roman" w:hAnsi="Times New Roman"/>
          <w:sz w:val="20"/>
        </w:rPr>
        <w:t>на Н.П.</w:t>
      </w:r>
    </w:p>
    <w:sectPr w:rsidR="00EB3B1E" w:rsidSect="0001371E">
      <w:pgSz w:w="11906" w:h="16838"/>
      <w:pgMar w:top="426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B1E"/>
    <w:rsid w:val="0001371E"/>
    <w:rsid w:val="00E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color w:val="000000"/>
        <w:sz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jc w:val="left"/>
    </w:pPr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jc w:val="left"/>
    </w:pPr>
    <w:rPr>
      <w:rFonts w:ascii="Times New Roman" w:hAnsi="Times New Roman"/>
      <w:b/>
    </w:rPr>
  </w:style>
  <w:style w:type="character" w:customStyle="1" w:styleId="ConsPlusTitle0">
    <w:name w:val="ConsPlusTitle"/>
    <w:link w:val="ConsPlusTitle"/>
    <w:rPr>
      <w:rFonts w:ascii="Times New Roman" w:hAnsi="Times New Roman"/>
      <w:b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6">
    <w:name w:val="Прижатый влево"/>
    <w:basedOn w:val="a"/>
    <w:next w:val="a"/>
    <w:link w:val="a7"/>
    <w:pPr>
      <w:jc w:val="left"/>
    </w:pPr>
    <w:rPr>
      <w:rFonts w:ascii="Arial" w:hAnsi="Arial"/>
      <w:sz w:val="24"/>
    </w:rPr>
  </w:style>
  <w:style w:type="character" w:customStyle="1" w:styleId="a7">
    <w:name w:val="Прижатый влево"/>
    <w:basedOn w:val="1"/>
    <w:link w:val="a6"/>
    <w:rPr>
      <w:rFonts w:ascii="Arial" w:hAnsi="Arial"/>
      <w:sz w:val="24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2</cp:revision>
  <cp:lastPrinted>2023-12-12T08:12:00Z</cp:lastPrinted>
  <dcterms:created xsi:type="dcterms:W3CDTF">2023-12-12T08:11:00Z</dcterms:created>
  <dcterms:modified xsi:type="dcterms:W3CDTF">2023-12-12T08:14:00Z</dcterms:modified>
</cp:coreProperties>
</file>