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5B" w:rsidRPr="00E1295B" w:rsidRDefault="00E1295B" w:rsidP="00E1295B">
      <w:pPr>
        <w:keepNext/>
        <w:tabs>
          <w:tab w:val="left" w:pos="708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295B">
        <w:rPr>
          <w:rFonts w:ascii="Times New Roman" w:eastAsia="Calibri" w:hAnsi="Times New Roman" w:cs="Times New Roman"/>
          <w:sz w:val="28"/>
          <w:szCs w:val="20"/>
        </w:rPr>
        <w:t>Российская Федерация</w:t>
      </w:r>
    </w:p>
    <w:p w:rsidR="00E1295B" w:rsidRPr="00E1295B" w:rsidRDefault="00E1295B" w:rsidP="00E1295B">
      <w:pPr>
        <w:keepNext/>
        <w:tabs>
          <w:tab w:val="left" w:pos="708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0"/>
        </w:rPr>
      </w:pPr>
      <w:r w:rsidRPr="00E1295B">
        <w:rPr>
          <w:rFonts w:ascii="Times New Roman" w:eastAsia="Calibri" w:hAnsi="Times New Roman" w:cs="Times New Roman"/>
          <w:sz w:val="28"/>
          <w:szCs w:val="20"/>
        </w:rPr>
        <w:t>Ростовская область</w:t>
      </w:r>
    </w:p>
    <w:p w:rsidR="00E1295B" w:rsidRPr="00E1295B" w:rsidRDefault="00E1295B" w:rsidP="00E1295B">
      <w:pPr>
        <w:keepNext/>
        <w:tabs>
          <w:tab w:val="left" w:pos="708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295B">
        <w:rPr>
          <w:rFonts w:ascii="Times New Roman" w:eastAsia="Calibri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E1295B" w:rsidRPr="00E1295B" w:rsidRDefault="00E1295B" w:rsidP="00E1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95B" w:rsidRPr="00E1295B" w:rsidRDefault="00E1295B" w:rsidP="00E1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95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1295B" w:rsidRPr="00E1295B" w:rsidRDefault="00E1295B" w:rsidP="00E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5B" w:rsidRPr="00E1295B" w:rsidRDefault="00687793" w:rsidP="00E1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09.03.2022</w:t>
      </w:r>
      <w:r w:rsidR="00E1295B" w:rsidRPr="00E129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95B" w:rsidRPr="00E1295B">
        <w:rPr>
          <w:rFonts w:ascii="Times New Roman" w:eastAsia="Times New Roman" w:hAnsi="Times New Roman" w:cs="Times New Roman"/>
          <w:sz w:val="28"/>
          <w:szCs w:val="28"/>
        </w:rPr>
        <w:t xml:space="preserve">          г. Семикаракор</w:t>
      </w:r>
      <w:r w:rsidR="00E1295B">
        <w:rPr>
          <w:rFonts w:ascii="Times New Roman" w:eastAsia="Times New Roman" w:hAnsi="Times New Roman" w:cs="Times New Roman"/>
          <w:sz w:val="28"/>
          <w:szCs w:val="28"/>
        </w:rPr>
        <w:t xml:space="preserve">ск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295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№ 139</w:t>
      </w:r>
    </w:p>
    <w:p w:rsidR="00E1295B" w:rsidRPr="00E1295B" w:rsidRDefault="00E1295B" w:rsidP="00E1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95B" w:rsidRPr="00E1295B" w:rsidRDefault="00E1295B" w:rsidP="00E1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95B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создания и деятельности</w:t>
      </w:r>
      <w:r>
        <w:t xml:space="preserve"> </w:t>
      </w:r>
      <w:r w:rsidRPr="00E1295B"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Градостроительного Совета при</w:t>
      </w:r>
    </w:p>
    <w:p w:rsidR="00E1295B" w:rsidRPr="00E1295B" w:rsidRDefault="00E1295B" w:rsidP="00E1295B">
      <w:pPr>
        <w:spacing w:after="0" w:line="240" w:lineRule="auto"/>
        <w:ind w:left="1276" w:right="12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95B">
        <w:rPr>
          <w:rFonts w:ascii="Times New Roman" w:eastAsia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</w:p>
    <w:p w:rsidR="00E1295B" w:rsidRPr="00E1295B" w:rsidRDefault="00E1295B" w:rsidP="00E1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95B" w:rsidRPr="00E1295B" w:rsidRDefault="00E1295B" w:rsidP="00E129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5B">
        <w:rPr>
          <w:rFonts w:ascii="Times New Roman" w:eastAsia="Times New Roman" w:hAnsi="Times New Roman" w:cs="Times New Roman"/>
          <w:sz w:val="28"/>
          <w:szCs w:val="28"/>
        </w:rPr>
        <w:t>В целях осуществления на территории Семикаракорского городского поселения единой градостроительной и архитектурной политики, усиления общественного контроля за градостроительной деятельностью, в</w:t>
      </w:r>
      <w:r w:rsidRPr="00E1295B">
        <w:rPr>
          <w:rFonts w:ascii="Times New Roman" w:eastAsia="Times New Roman" w:hAnsi="Times New Roman" w:cs="Times New Roman"/>
          <w:sz w:val="28"/>
          <w:szCs w:val="20"/>
        </w:rPr>
        <w:t xml:space="preserve"> соответствии с частью 7 статьи 28 Устава муниципального образования «Семикаракорское городское поселение», Положением о координационных и совещательных органах при Администрации Семикаракорского городского поселения,</w:t>
      </w:r>
    </w:p>
    <w:p w:rsidR="00E1295B" w:rsidRPr="00E1295B" w:rsidRDefault="00E1295B" w:rsidP="00E12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1295B" w:rsidRPr="00E1295B" w:rsidRDefault="00E1295B" w:rsidP="00E129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E1295B">
        <w:rPr>
          <w:rFonts w:ascii="Times New Roman" w:eastAsia="Times New Roman" w:hAnsi="Times New Roman" w:cs="Arial"/>
          <w:sz w:val="28"/>
          <w:szCs w:val="28"/>
        </w:rPr>
        <w:t>ПОСТАНОВЛЯЮ:</w:t>
      </w:r>
    </w:p>
    <w:p w:rsidR="00E1295B" w:rsidRPr="00E1295B" w:rsidRDefault="00E1295B" w:rsidP="00E129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E1295B" w:rsidRPr="00E1295B" w:rsidRDefault="00E1295B" w:rsidP="00E1295B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95B">
        <w:rPr>
          <w:rFonts w:ascii="Times New Roman" w:eastAsia="Times New Roman" w:hAnsi="Times New Roman" w:cs="Times New Roman"/>
          <w:sz w:val="28"/>
          <w:szCs w:val="28"/>
        </w:rPr>
        <w:t>1. Утвердить Порядок создания и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</w:t>
      </w:r>
      <w:r w:rsidRPr="00E1295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Pr="00E1295B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295B">
        <w:rPr>
          <w:rFonts w:ascii="Times New Roman" w:eastAsia="Times New Roman" w:hAnsi="Times New Roman" w:cs="Times New Roman"/>
          <w:sz w:val="28"/>
          <w:szCs w:val="28"/>
        </w:rPr>
        <w:t>Администрации Семикаракорского городского поселения, согласно прилож</w:t>
      </w:r>
      <w:r>
        <w:rPr>
          <w:rFonts w:ascii="Times New Roman" w:eastAsia="Times New Roman" w:hAnsi="Times New Roman" w:cs="Times New Roman"/>
          <w:sz w:val="28"/>
          <w:szCs w:val="28"/>
        </w:rPr>
        <w:t>ению к настоящему постановлению</w:t>
      </w:r>
      <w:r w:rsidRPr="00E129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95B" w:rsidRPr="00E1295B" w:rsidRDefault="00E1295B" w:rsidP="00E129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Pr="00E1295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«Городской культурно-досуговый центр».</w:t>
      </w:r>
    </w:p>
    <w:p w:rsidR="00E1295B" w:rsidRPr="00E1295B" w:rsidRDefault="00E1295B" w:rsidP="00E129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E129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1295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E1295B" w:rsidRDefault="00E1295B" w:rsidP="00E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5B" w:rsidRPr="00E1295B" w:rsidRDefault="00E1295B" w:rsidP="00E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5B" w:rsidRPr="00E1295B" w:rsidRDefault="00E1295B" w:rsidP="00E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95B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1295B" w:rsidRPr="00E1295B" w:rsidRDefault="00E1295B" w:rsidP="00E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95B">
        <w:rPr>
          <w:rFonts w:ascii="Times New Roman" w:eastAsia="Times New Roman" w:hAnsi="Times New Roman" w:cs="Times New Roman"/>
          <w:sz w:val="28"/>
          <w:szCs w:val="28"/>
        </w:rPr>
        <w:t xml:space="preserve">Семикаракорского </w:t>
      </w:r>
    </w:p>
    <w:p w:rsidR="00E1295B" w:rsidRPr="00E1295B" w:rsidRDefault="00E1295B" w:rsidP="00E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95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</w:t>
      </w:r>
      <w:r w:rsidRPr="00E1295B">
        <w:rPr>
          <w:rFonts w:ascii="Times New Roman" w:eastAsia="Times New Roman" w:hAnsi="Times New Roman" w:cs="Times New Roman"/>
          <w:sz w:val="28"/>
          <w:szCs w:val="28"/>
        </w:rPr>
        <w:tab/>
      </w:r>
      <w:r w:rsidRPr="00E1295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1295B">
        <w:rPr>
          <w:rFonts w:ascii="Times New Roman" w:eastAsia="Times New Roman" w:hAnsi="Times New Roman" w:cs="Times New Roman"/>
          <w:sz w:val="28"/>
          <w:szCs w:val="28"/>
        </w:rPr>
        <w:t xml:space="preserve">       А.Н. Черненко          </w:t>
      </w:r>
    </w:p>
    <w:p w:rsidR="00E1295B" w:rsidRDefault="00E1295B" w:rsidP="00E129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295B" w:rsidRDefault="00E1295B" w:rsidP="00E129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295B" w:rsidRDefault="00E1295B" w:rsidP="00E129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295B" w:rsidRDefault="00E1295B" w:rsidP="00E129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295B" w:rsidRDefault="00E1295B" w:rsidP="00E129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87793" w:rsidRDefault="00687793" w:rsidP="00E129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295B" w:rsidRDefault="00E1295B" w:rsidP="00E129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295B" w:rsidRPr="00E1295B" w:rsidRDefault="00E1295B" w:rsidP="00E129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1295B">
        <w:rPr>
          <w:rFonts w:ascii="Times New Roman" w:eastAsia="Calibri" w:hAnsi="Times New Roman" w:cs="Times New Roman"/>
          <w:sz w:val="18"/>
          <w:szCs w:val="18"/>
        </w:rPr>
        <w:t>Постановление вносит:</w:t>
      </w:r>
    </w:p>
    <w:p w:rsidR="00E1295B" w:rsidRPr="00E1295B" w:rsidRDefault="00E1295B" w:rsidP="00E129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1295B">
        <w:rPr>
          <w:rFonts w:ascii="Times New Roman" w:eastAsia="Calibri" w:hAnsi="Times New Roman" w:cs="Times New Roman"/>
          <w:sz w:val="18"/>
          <w:szCs w:val="18"/>
        </w:rPr>
        <w:t>Отдел архитектуры, градостроительства</w:t>
      </w:r>
    </w:p>
    <w:p w:rsidR="00E1295B" w:rsidRDefault="00E1295B" w:rsidP="00E129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1295B">
        <w:rPr>
          <w:rFonts w:ascii="Times New Roman" w:eastAsia="Calibri" w:hAnsi="Times New Roman" w:cs="Times New Roman"/>
          <w:sz w:val="18"/>
          <w:szCs w:val="18"/>
        </w:rPr>
        <w:t>и земельно-имущественных отношений</w:t>
      </w:r>
    </w:p>
    <w:p w:rsidR="00EC4A82" w:rsidRDefault="00EC4A82" w:rsidP="00E129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Исп.: Кириченко В.К.</w:t>
      </w:r>
    </w:p>
    <w:p w:rsidR="00EC4A82" w:rsidRPr="00EC4A82" w:rsidRDefault="00B779AE" w:rsidP="00EC4A8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4A82" w:rsidRPr="00EC4A82" w:rsidRDefault="00EC4A82" w:rsidP="00EC4A8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C4A82" w:rsidRPr="00EC4A82" w:rsidRDefault="00EC4A82" w:rsidP="00EC4A8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4A82" w:rsidRPr="00EC4A82" w:rsidRDefault="00EC4A82" w:rsidP="00EC4A8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EC4A82" w:rsidRPr="00EC4A82" w:rsidRDefault="00EC4A82" w:rsidP="00EC4A8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C4A82" w:rsidRPr="00EC4A82" w:rsidRDefault="002640AC" w:rsidP="00EC4A8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09.03.2022 № 139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9AE" w:rsidRPr="000E288B" w:rsidRDefault="00B779AE" w:rsidP="00B779A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E288B">
        <w:rPr>
          <w:rFonts w:ascii="Times New Roman" w:hAnsi="Times New Roman" w:cs="Times New Roman"/>
          <w:b/>
          <w:sz w:val="28"/>
          <w:szCs w:val="28"/>
        </w:rPr>
        <w:t>Порядок создания и деятельности</w:t>
      </w:r>
    </w:p>
    <w:p w:rsidR="00B779AE" w:rsidRPr="00E1295B" w:rsidRDefault="00B779AE" w:rsidP="00B7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95B">
        <w:rPr>
          <w:rFonts w:ascii="Times New Roman" w:eastAsia="Times New Roman" w:hAnsi="Times New Roman" w:cs="Times New Roman"/>
          <w:b/>
          <w:bCs/>
          <w:sz w:val="28"/>
          <w:szCs w:val="28"/>
        </w:rPr>
        <w:t>Градостроительного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295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295B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</w:p>
    <w:p w:rsidR="00EC4A82" w:rsidRPr="00B779AE" w:rsidRDefault="00B779AE" w:rsidP="00B779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79AE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</w:p>
    <w:p w:rsidR="00B779AE" w:rsidRPr="00EC4A82" w:rsidRDefault="00B779AE" w:rsidP="00B779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A82" w:rsidRDefault="00EC4A82" w:rsidP="00EC4A8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1A6A" w:rsidRDefault="00DB1A6A" w:rsidP="00DB1A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D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752DF6">
        <w:rPr>
          <w:rFonts w:ascii="Times New Roman" w:hAnsi="Times New Roman" w:cs="Times New Roman"/>
          <w:sz w:val="28"/>
          <w:szCs w:val="28"/>
        </w:rPr>
        <w:t xml:space="preserve">. Порядок создания и деятельности </w:t>
      </w:r>
      <w:r w:rsidRPr="00752DF6"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Совета при </w:t>
      </w:r>
      <w:r w:rsidRPr="00752DF6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752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DF6">
        <w:rPr>
          <w:rFonts w:ascii="Times New Roman" w:hAnsi="Times New Roman" w:cs="Times New Roman"/>
          <w:sz w:val="28"/>
          <w:szCs w:val="28"/>
        </w:rPr>
        <w:t>в муниципальном образовании «Семикаракорское городское поселение» (далее - Порядок) определяет цели, условия и процедуру создания и деятельности на территории муниципального образования «Семикаракорское городское поселение» совещательного органа в области градостроительной деятельности.</w:t>
      </w:r>
    </w:p>
    <w:p w:rsidR="00DB1A6A" w:rsidRDefault="00DB1A6A" w:rsidP="00DB1A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Совет создается и утверждается его состав Постановлением Администрации Семикаракорского городского поселения, которое размещается на официальном сайте Администрации Семикаракорского городского поселения http://www.semikarakorsk-adm.ru.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1.</w:t>
      </w:r>
      <w:r w:rsidR="00DB1A6A">
        <w:rPr>
          <w:rFonts w:ascii="Times New Roman" w:hAnsi="Times New Roman" w:cs="Times New Roman"/>
          <w:sz w:val="28"/>
          <w:szCs w:val="28"/>
        </w:rPr>
        <w:t>3</w:t>
      </w:r>
      <w:r w:rsidRPr="00EC4A82">
        <w:rPr>
          <w:rFonts w:ascii="Times New Roman" w:hAnsi="Times New Roman" w:cs="Times New Roman"/>
          <w:sz w:val="28"/>
          <w:szCs w:val="28"/>
        </w:rPr>
        <w:t>. Градостроительный совет при Администрации Семикаракорского городского поселения (далее - Совет) является постоянно действующим консультативным, совещательным органом, созданным в целях подготовки рекомендаций и предложений по вопросам городской градостроительной политики, территориального планирования, планировки территории, объектов капитального строительства, а также подготовки предложений о разработке и совершенствовании Генерального плана Семикаракорского городского поселения, Правил землепользования и застройки Семикаракорского городского поселения, иных нормативных правовых актов и других документов, регулирующих градостроительную деятельность в Семикаракорском городском поселении.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1.</w:t>
      </w:r>
      <w:r w:rsidR="00DB1A6A">
        <w:rPr>
          <w:rFonts w:ascii="Times New Roman" w:hAnsi="Times New Roman" w:cs="Times New Roman"/>
          <w:sz w:val="28"/>
          <w:szCs w:val="28"/>
        </w:rPr>
        <w:t>4</w:t>
      </w:r>
      <w:r w:rsidRPr="00EC4A82">
        <w:rPr>
          <w:rFonts w:ascii="Times New Roman" w:hAnsi="Times New Roman" w:cs="Times New Roman"/>
          <w:sz w:val="28"/>
          <w:szCs w:val="28"/>
        </w:rPr>
        <w:t xml:space="preserve">. В своей деятельности Совет руководствуется Конституцией Российской Федерации, законодательством и нормативными правовыми </w:t>
      </w:r>
      <w:r w:rsidRPr="00EC4A82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 и Ростовской области, Уставом муниципального образования «Семикаракорское городское поселение», нормативно-правовыми актами Администрации Семикаракорского городского поселения, настоящим Положением.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1.</w:t>
      </w:r>
      <w:r w:rsidR="00DB1A6A">
        <w:rPr>
          <w:rFonts w:ascii="Times New Roman" w:hAnsi="Times New Roman" w:cs="Times New Roman"/>
          <w:sz w:val="28"/>
          <w:szCs w:val="28"/>
        </w:rPr>
        <w:t>5</w:t>
      </w:r>
      <w:r w:rsidRPr="00EC4A82">
        <w:rPr>
          <w:rFonts w:ascii="Times New Roman" w:hAnsi="Times New Roman" w:cs="Times New Roman"/>
          <w:sz w:val="28"/>
          <w:szCs w:val="28"/>
        </w:rPr>
        <w:t>. Совет состоит из председателя, заместителя председателя, секретаря, членов Совета.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1.</w:t>
      </w:r>
      <w:r w:rsidR="00DB1A6A">
        <w:rPr>
          <w:rFonts w:ascii="Times New Roman" w:hAnsi="Times New Roman" w:cs="Times New Roman"/>
          <w:sz w:val="28"/>
          <w:szCs w:val="28"/>
        </w:rPr>
        <w:t>6</w:t>
      </w:r>
      <w:r w:rsidRPr="00EC4A82">
        <w:rPr>
          <w:rFonts w:ascii="Times New Roman" w:hAnsi="Times New Roman" w:cs="Times New Roman"/>
          <w:sz w:val="28"/>
          <w:szCs w:val="28"/>
        </w:rPr>
        <w:t>. Председателем Совета является заместитель главы Администрации Семикаракорского городского поселения по городскому хозяйству, который возглавляет Совет и руководит его деятельностью.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1.</w:t>
      </w:r>
      <w:r w:rsidR="00DB1A6A">
        <w:rPr>
          <w:rFonts w:ascii="Times New Roman" w:hAnsi="Times New Roman" w:cs="Times New Roman"/>
          <w:sz w:val="28"/>
          <w:szCs w:val="28"/>
        </w:rPr>
        <w:t>7</w:t>
      </w:r>
      <w:r w:rsidRPr="00EC4A82">
        <w:rPr>
          <w:rFonts w:ascii="Times New Roman" w:hAnsi="Times New Roman" w:cs="Times New Roman"/>
          <w:sz w:val="28"/>
          <w:szCs w:val="28"/>
        </w:rPr>
        <w:t>. Состав Совета формируется из специалистов в сфере архитектуры и градостроительства, представителей общественных и творческих организаций, представителей проектных и строительных организаций, органов государственной власти Семикаракорского района, органов местного самоуправления. Количественный и персональный состав Совета утверждается постановлением Администрации Семикаракорского городского поселения (далее - Администрации).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1.</w:t>
      </w:r>
      <w:r w:rsidR="00DB1A6A">
        <w:rPr>
          <w:rFonts w:ascii="Times New Roman" w:hAnsi="Times New Roman" w:cs="Times New Roman"/>
          <w:sz w:val="28"/>
          <w:szCs w:val="28"/>
        </w:rPr>
        <w:t>8</w:t>
      </w:r>
      <w:r w:rsidRPr="00EC4A82">
        <w:rPr>
          <w:rFonts w:ascii="Times New Roman" w:hAnsi="Times New Roman" w:cs="Times New Roman"/>
          <w:sz w:val="28"/>
          <w:szCs w:val="28"/>
        </w:rPr>
        <w:t>. Члены Совета принимают участие в работе Совета на общественных началах.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1.</w:t>
      </w:r>
      <w:r w:rsidR="00DB1A6A">
        <w:rPr>
          <w:rFonts w:ascii="Times New Roman" w:hAnsi="Times New Roman" w:cs="Times New Roman"/>
          <w:sz w:val="28"/>
          <w:szCs w:val="28"/>
        </w:rPr>
        <w:t>9</w:t>
      </w:r>
      <w:r w:rsidRPr="00EC4A82">
        <w:rPr>
          <w:rFonts w:ascii="Times New Roman" w:hAnsi="Times New Roman" w:cs="Times New Roman"/>
          <w:sz w:val="28"/>
          <w:szCs w:val="28"/>
        </w:rPr>
        <w:t>. Организацию деятельности Совета осуществляет отдел архитектуры, градостроительства и земельно-имущественных отношений Администрации.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1.</w:t>
      </w:r>
      <w:r w:rsidR="00DB1A6A">
        <w:rPr>
          <w:rFonts w:ascii="Times New Roman" w:hAnsi="Times New Roman" w:cs="Times New Roman"/>
          <w:sz w:val="28"/>
          <w:szCs w:val="28"/>
        </w:rPr>
        <w:t>10</w:t>
      </w:r>
      <w:r w:rsidRPr="00EC4A82">
        <w:rPr>
          <w:rFonts w:ascii="Times New Roman" w:hAnsi="Times New Roman" w:cs="Times New Roman"/>
          <w:sz w:val="28"/>
          <w:szCs w:val="28"/>
        </w:rPr>
        <w:t>. Основной формой деятельности Совета является заседание. Периодичность заседаний Совета определяется его председателем исходя из необходимости.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При ведении переписки, связанной с деятельностью Совета, письма подписываются председателем Совета или, по его поручению, заместителем председателя Совета.</w:t>
      </w:r>
    </w:p>
    <w:p w:rsidR="00EC4A82" w:rsidRPr="00EC4A82" w:rsidRDefault="00DB1A6A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EC4A82" w:rsidRPr="00EC4A82">
        <w:rPr>
          <w:rFonts w:ascii="Times New Roman" w:hAnsi="Times New Roman" w:cs="Times New Roman"/>
          <w:sz w:val="28"/>
          <w:szCs w:val="28"/>
        </w:rPr>
        <w:t>. Принятие Администрацией решений, издание правовых актов, выдача документов по вопросам, вытекающим из задач Совета, осуществляются с учетом рекомендаций и предложений Совета.</w:t>
      </w:r>
    </w:p>
    <w:p w:rsidR="00EC4A82" w:rsidRPr="00EC4A82" w:rsidRDefault="00EC4A82" w:rsidP="00EC4A8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2. Задачи Совета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 xml:space="preserve">2.1. Выработка предложений и рекомендаций по вопросам разработки и реализации градостроительной политики Семикаракорского городского поселения, включая вопросы проведения конкурсов с целью выявления </w:t>
      </w:r>
      <w:r w:rsidRPr="00EC4A82">
        <w:rPr>
          <w:rFonts w:ascii="Times New Roman" w:hAnsi="Times New Roman" w:cs="Times New Roman"/>
          <w:sz w:val="28"/>
          <w:szCs w:val="28"/>
        </w:rPr>
        <w:lastRenderedPageBreak/>
        <w:t>наилучших предложений (концепций) по приоритетным градостроительным и архитектурным проектам, подготовки предложений о включении в планы реализации Генерального плана Семикаракорского городского поселения соответствующих положений.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2.2. Рассмотрение проекта Генерального плана Семикаракорского городского поселения (изменений к нему) и заключения о результатах публичных слушаний по проекту Генерального плана Семикаракорского городского поселения (изменений к нему), выражение согласия с проектом Генерального плана Семикаракорского городского поселения (изменений к нему) или подготовка рекомендаций об отклонении проекта Генерального плана Семикаракорского городского поселения (изменений к нему) и о направлении его на доработку.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2.3. Подготовка рекомендаций по совершенствованию Правил землепользования и застройки Семикаракорского городского поселения, рассмотрение проектов изменений Правил землепользования и застройки Семикаракорского городского поселения и заключений о результатах публичных слушаний по таким проектам, выражение согласия с такими проектами и подготовка или подготовка рекомендаций об отклонении таких проектов и о направлении их на доработку.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2.4. Подготовка рекомендаций и предложений по вопросам согласования проектов планировок кварталов, микрорайонов, жилых районов, а также проектной документации объектов капитального строительства, строящихся на территории Семикаракорского городского поселения.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2.5. Рассмотрения спорных вопросов, возникающих в сфере архитектуры и градостроительства.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2.6. Подготовка рекомендаций Администрации Семикаракорского городского поселения о подходах к рассмотрению документов и проектов промышленного гражданского строительства: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 xml:space="preserve">- объектов, строительство которых планируется на территории Семикаракорского городского поселения 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ансамблей на въездах в город (объекты, расположенные вдоль магистральных автодорог и крупных дорожных развязок);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панорамы набережной реки Дон (объекты, влияющие на архитектурный облик Семикаракорского городского поселения);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lastRenderedPageBreak/>
        <w:t xml:space="preserve">- реконструкции и использования объектов культурного наследия, расположенных в границах охранных зон; 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 xml:space="preserve">- экспериментальных проектов; 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благоустройства территорий общего пользования (в том числе рекреационные зоны, парки, сады, скверы, набережные);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монументально-декоративного искусства, формирующих облик Семикаракорского городского поселения.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2.7. Подготовка рекомендаций о принятии решений о развитии застроенных территорий Семикаракорского городского поселения, по утверждению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2.8. Выработка предложений по вопросам развития инженерных коммуникаций и транспортной инфраструктуры Семикаракорского городского поселения.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2.9. Рассмотрение иных вопросов, связанных с реализацией на территории Семикаракорского городского поселения норм Градостроительного кодекса Российской Федерации, правовых актов Ростовской области, Генерального плана Семикаракорского городского поселения, Правил землепользования и застройки Семикаракорского городского поселения, других правовых актов Администрации в области градостроительной деятельности.</w:t>
      </w:r>
    </w:p>
    <w:p w:rsidR="00EC4A82" w:rsidRPr="00EC4A82" w:rsidRDefault="00EC4A82" w:rsidP="00EC4A8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3. Полномочия Совета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3.1. Совет для решения поставленных перед ним задач имеет право: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запрашивать и получать у органов государственной власти, местного самоуправления (в том числе других муниципальных образований) необходимые материалы и информацию, получать информацию о находящихся на рассмотрении в Администрации документах по планировке территории Семикаракорского городского поселения, проектах озеленения и благоустройства территории Семикаракорского городского поселения, проектной документации объектов капитального строительства, объектов монументального искусства и городского дизайна;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lastRenderedPageBreak/>
        <w:t>- приглашать для участия в заседаниях Совета должностных лиц органов государственной власти, местного самоуправления (в том числе других муниципальных образований), представителей научных, экспертных, других профессиональных организаций, общественных организаций, специалистов в сфере архитектуры и градостроительства;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приглашать для осуществления информационно-аналитических и экспертных работ представителей научных, экспертных, других профессиональных организаций, ученых и специалистов;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инициировать проведение совещаний, конференций, семинаров по вопросам, связанным с реализацией задач Совета, с приглашением должностных лиц органов государственной власти, местного самоуправления (в том числе других муниципальных образований), научных, экспертных, других профессиональных организаций, общественных организаций, специалистов в сфере архитектуры и градостроительства;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направлять представителей Совета для участия в совещаниях, конференциях, семинарах, проводимых в Семикаракорском городском поселении, Ростовской области и других регионах Российской Федерации по вопросам, связанным с реализацией задач Совета;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образовывать для рассмотрения вопросов, связанных с реализацией задач Совета, рабочие группы (комиссии) из числа членов Совета, а также из числа представителей научных, экспертных, других профессиональных организаций, общественных организаций, специалистов в сфере архитектуры и градостроительства, не входящих в состав Совета, определять руководителей и направления деятельности указанных рабочих групп (комиссий);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инициировать рассмотрение вопросов, связанных с реализацией задач Совета, обращаться в Администрацию с предложениями о принятии Администрацией правовых актов;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участвовать в разработке градостроительной политики Семикаракорского городского поселения путем направления заключений, рекомендаций, предложений, обращений в органы и к должностным лицам Администрации, осуществляющим реализацию градостроительной политики;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вносить предложения по решению организационных вопросов (в том числе связанных с деятельностью Администрации в сфере архитектуры и градостроительства),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lastRenderedPageBreak/>
        <w:t>- решать вопросы, связанные с привлечением организаций, ученых и специалистов, в том числе на договорной основе, для осуществления информационно-аналитических и экспертных работ, и иные вопросы, связанные с реализацией задач Совета.</w:t>
      </w:r>
    </w:p>
    <w:p w:rsidR="00EC4A82" w:rsidRPr="00EC4A82" w:rsidRDefault="00EC4A82" w:rsidP="00EC4A8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4. Права и обязанности членов Совета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4.1. Член Совета имеет право: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принимать участие в планировании работы Совета и подготовке вопросов, выносимых на рассмотрение на заседаниях Совета;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представлять свое мнение по обсуждаемому вопросу (в том числе в письменном виде, если не имеет возможности принять участие в заседании Совета);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знакомиться с планом работы Совета, повесткой заседания Совета, справочными и аналитическими материалами по выносимым на рассмотрение Совета вопросам;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4.2. Член Совета обязан: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лично участвовать в заседаниях Совета. Делегирование полномочий члена Совета другому лицу не допускается;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готовить для обсуждения на заседании Совета обоснованную позицию по выносимым на обсуждение Совета вопросам, а при необходимости обеспечивать представление на заседание Совета соответствующих информационно-аналитических материалов;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 xml:space="preserve">- при обсуждении вопросов и обосновании позиции по выносимым на обсуждение Совета вопросам руководствоваться Конституцией Российской Федерации, действующим законодательством Российской Федерации и Ростовской области, Уставом муниципального образования «Семикаракорское городское поселение», настоящим Положением, нормативно-правовыми актами Администрации; 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исполнять решения и поручения, отраженные в протоколе заседания Совета.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lastRenderedPageBreak/>
        <w:t>4.3. Председатель Совета, осуществляя руководство деятельностью Совета, в соответствии с задачами Совета: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координирует деятельность Совета и членов Совета по выполнению задач Совета;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определяет обязанности заместителя председателя Совета;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утверждает повестку заседаний Совета;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определяет порядок ведения заседаний Совета.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5. Подготовка к заседанию Совета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5.1. Совет осуществляет деятельность на основании предложений заведующего отделом архитектуры, градостроительства и земельно-имущественных отношений Администрации Семикаракорского городского поселения - главного архитектора, членов Совета.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Предложения должны содержать точную формулировку предлагаемых к вынесению на обсуждение Совета вопросов, дату их рассмотрения, фамилию, инициалы и должность лица, ответственного за подготовку предлагаемого вопроса, материалы и информацию по предлагаемым вопросам, список приглашенных лиц.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 xml:space="preserve">Информационно-аналитические материалы должны представляться на бумажном (в трех экземплярах) и электронном носителях, содержать краткое, обоснованное и объективное изложение существа вопроса. 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5.2. При рассмотрении Советом документов территориального планирования, градостроительного зонирования, документации по планировке территории, проектной документации объектов капитального строительства застройщиком представляются: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5.2.1. Презентация проекта в цифровом и бумажном (не менее 4 экземпляров) формате, достаточном для полного раскрытия архитектурно-строительного замысла;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5.2.2. Демонстрационные материалы, представляющие визуальный анализ сложившейся застройки, как обоснование принятого решения: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5.2.2.1. Для проектной документации объектов капитального строительства.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Обязательные материалы: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lastRenderedPageBreak/>
        <w:t>- отображение фасадов, планов, разрезов, разверток улиц в масштабе (1:500, 1:200, 1:100 на выбор);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схема организации земельного участка в масштабе (1:1000, 1:500 на выбор);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проект организации строительства.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ситуационный план в масштабе 1:5000;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схема межевания в масштабе (1:1000, 1:500 на выбор при необходимости);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цветовое решение фасадов, согласованное в соответствии с утвержденным Дизайн-кодом Администрации;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видовые точки с размещением объектов в системе окружающей застройки (развертки, фотомонтаж);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план благоустройства и озеленения территории в масштабе (1:2000, 1:1000, 1:500 на выбор);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компьютерная видеомодель, видеоряд (по желанию);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иные графические и экспозиционные материалы.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5.2.2.2. Для документов территориального планирования, градостроительного зонирования, документации по планировке территории: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Обязательные материалы: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основной чертеж.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Рекомендуемые материалы: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схема расположения элемента планировочной структуры;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схема использования территории в период подготовки проекта планировки территории;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схема организации улично-дорожной сети и схема движения транспорта на соответствующей территории;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схема границ территорий объектов культурного наследия;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схема границ зон с особыми условиями использования территорий;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lastRenderedPageBreak/>
        <w:t>- схема вертикальной планировки и инженерной подготовки территории;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иные материалы в графической форме для обоснования положений о планировке территории;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5.2.3. Информационно-аналитические материалы, содержащие: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описание и обоснование использованных композиционных приемов при оформлении фасадов объекта капитального строительства;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описание решений по декоративно-художественной и цветовой отделке экстерьеров - для объектов непроизводственного назначения;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описание архитектурных решений, обеспечивающих естественное освещение помещений с постоянным пребыванием людей;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описание архитектурно-строительных мероприятий, обеспечивающих защиту помещений от шума, вибрации и другого воздействия;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описание принятых инженерных решений;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технико-экономические показатели и иные материалы.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5.3. Проекты повесток заседания Совета формируются отделом архитектуры, градостроительства и земельно-имущественных отношений Администрации Семикаракорского городского поселения на основании предложений, указанных в пункте 5.1 настоящего Положения.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5.4. Проект повестки заседания Совета с указанием места, даты и времени начала заседания, докладчиков, содокладчиков утверждается главой Администрации. При утверждении повестки главой Администрации принимается решение о приглашении для участия в заседании Совета лиц, указанных в разделе 3 настоящего Положения.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5.5. После утверждения повестки заседания Совета, отдел архитектуры, градостроительства и земельно-имущественных отношений Администрации: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lastRenderedPageBreak/>
        <w:t>- направляет членам Совета повестку заседания Совета не позднее чем за три рабочих дня до заседания Совета;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- формирует список приглашенных для участия в заседании лиц и в письменном виде информирует приглашенных лиц о необходимости участия в заседании Совета, месте и дате заседания, времени и рассматриваемом вопросе.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5.6. Контроль за полнотой и качеством представленных на заседание материалов осуществляет отдел архитектуры, градостроительства и земельно-имущественных отношений Администрации Семикаракорского городского поселения.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В случае если представленные материалы не соответствуют требованиям пункта 5.1 настоящего Положения, отдел архитектуры, градостроительства и земельно-имущественных отношений Администрации Семикаракорского городского поселения вправе отправить их на доработку лицу, ответственному за подготовку данных материалов.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Документы к заседанию Совета, в том числе доработанные материалы, направляются отделом архитектуры, градостроительства и земельно-имущественных отношений Администрации Семикаракорского городского поселения, членам Совета не позднее чем за два рабочих дня до заседания Совета.</w:t>
      </w:r>
    </w:p>
    <w:p w:rsidR="00EC4A82" w:rsidRPr="00EC4A82" w:rsidRDefault="00EC4A82" w:rsidP="00EC4A8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6. Проведение заседаний Совета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6.1. Заседание Совета правомочно, если на нем присутствуют не менее половины членов Совета.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6.2. На заседаниях Совета с согласия председателя Совета могут присутствовать представители организаций, заинтересованных в рассмотрении вопросов повестки заседания Совета, представители проектной организации, разрабатывающие проектно-сметную документацию рассматриваемого к строительству объекта капитального строительства, представители общественности, специалисты, эксперты, ученые и другие лица, не указанные в списке приглашенных.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6.3. Заседания Совета ведет председатель Совета, а в его отсутствие или по его поручению - заместитель председателя Совета.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Регламент проведения заседания определяется председательствующим на заседании Совета в начале заседания.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lastRenderedPageBreak/>
        <w:t>6.4. Решения по вопросам повестки заседания Совета принимаются простым большинством голосов членов Совета при открытом голосовании. В случае равенства голосов решающим является голос председательствующего.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6.5. Обсуждение вопроса на заседании Совета заканчивается завершающим словом председательствующего, включающим подведение итогов обсуждения и перечень решений и поручений, способствующих разрешению вынесенного на рассмотрение Совета вопроса.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6.6. В заседании Совета может быть объявлен перерыв для подготовки дополнительных материалов, решения промежуточных вопросов, уточнения информации, необходимой для принятия решения по вопросу повестки заседания Совета.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6.7. Ведение протокола заседания Совета возлагается на секретаря Совета, а в случае его отсутствия - на одного из членов Совета. Протокол оформляется в течение пяти рабочих дней. Протокол подписывается председательствующим на заседании Совета и секретарем Совета не позднее пяти рабочих дней после заседания.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6.8. Выписки из протокола заседания Совета с указанием решений, поручений, рекомендаций, срока их исполнения направляются секретарем Совета членам Совета,  и в соответствующие органы и организации не позднее двух рабочих дней после подписания протокола.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6.9. Подлинники протоколов заседаний Совета и документы к ним хранятся в отделе архитектуры, градостроительства и земельно-имущественных отношений Администрации Семикаракорского городского поселения.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82">
        <w:rPr>
          <w:rFonts w:ascii="Times New Roman" w:hAnsi="Times New Roman" w:cs="Times New Roman"/>
          <w:sz w:val="28"/>
          <w:szCs w:val="28"/>
        </w:rPr>
        <w:t>6.10. Контроль за исполнением решений и поручений Совета осуществляет отдел архитектуры, градостроительства и земельно-имущественных отношений Администрации Семикаракорского городского поселения.</w:t>
      </w:r>
    </w:p>
    <w:p w:rsidR="00EC4A82" w:rsidRPr="00EC4A82" w:rsidRDefault="00EC4A82" w:rsidP="00EC4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25"/>
        <w:gridCol w:w="2835"/>
      </w:tblGrid>
      <w:tr w:rsidR="00EC4A82" w:rsidRPr="00EC4A82" w:rsidTr="00EC4A82">
        <w:tc>
          <w:tcPr>
            <w:tcW w:w="6024" w:type="dxa"/>
          </w:tcPr>
          <w:p w:rsidR="00EC4A82" w:rsidRPr="00EC4A82" w:rsidRDefault="00EC4A82" w:rsidP="00EC4A82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4A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Семикаракорского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C4A82">
              <w:rPr>
                <w:rFonts w:ascii="Times New Roman" w:hAnsi="Times New Roman" w:cs="Times New Roman"/>
                <w:sz w:val="28"/>
                <w:szCs w:val="28"/>
              </w:rPr>
              <w:t xml:space="preserve">по городскому хозяйству </w:t>
            </w:r>
          </w:p>
        </w:tc>
        <w:tc>
          <w:tcPr>
            <w:tcW w:w="425" w:type="dxa"/>
          </w:tcPr>
          <w:p w:rsidR="00EC4A82" w:rsidRPr="00EC4A82" w:rsidRDefault="00EC4A82" w:rsidP="00EC4A82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4A82" w:rsidRPr="00EC4A82" w:rsidRDefault="00EC4A82" w:rsidP="00EC4A82">
            <w:pPr>
              <w:pStyle w:val="1"/>
              <w:rPr>
                <w:szCs w:val="28"/>
              </w:rPr>
            </w:pPr>
          </w:p>
          <w:p w:rsidR="00EC4A82" w:rsidRPr="00EC4A82" w:rsidRDefault="00EC4A82" w:rsidP="00EC4A82">
            <w:pPr>
              <w:pStyle w:val="1"/>
              <w:rPr>
                <w:szCs w:val="28"/>
              </w:rPr>
            </w:pPr>
          </w:p>
          <w:p w:rsidR="00EC4A82" w:rsidRPr="00EC4A82" w:rsidRDefault="00EC4A82" w:rsidP="00EC4A82">
            <w:pPr>
              <w:pStyle w:val="1"/>
              <w:rPr>
                <w:szCs w:val="28"/>
              </w:rPr>
            </w:pPr>
            <w:r w:rsidRPr="00EC4A82">
              <w:rPr>
                <w:szCs w:val="28"/>
              </w:rPr>
              <w:t xml:space="preserve">  М.Н. Ильин</w:t>
            </w:r>
          </w:p>
        </w:tc>
      </w:tr>
    </w:tbl>
    <w:p w:rsidR="001773C9" w:rsidRPr="001773C9" w:rsidRDefault="001773C9" w:rsidP="00FE2E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773C9" w:rsidRPr="001773C9" w:rsidSect="00EC4A82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D1" w:rsidRDefault="00DC46D1" w:rsidP="004C2F92">
      <w:pPr>
        <w:spacing w:after="0" w:line="240" w:lineRule="auto"/>
      </w:pPr>
      <w:r>
        <w:separator/>
      </w:r>
    </w:p>
  </w:endnote>
  <w:endnote w:type="continuationSeparator" w:id="1">
    <w:p w:rsidR="00DC46D1" w:rsidRDefault="00DC46D1" w:rsidP="004C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6A" w:rsidRDefault="00DB1A6A">
    <w:pPr>
      <w:pStyle w:val="a7"/>
      <w:jc w:val="right"/>
    </w:pPr>
  </w:p>
  <w:p w:rsidR="00DB1A6A" w:rsidRDefault="00DB1A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D1" w:rsidRDefault="00DC46D1" w:rsidP="004C2F92">
      <w:pPr>
        <w:spacing w:after="0" w:line="240" w:lineRule="auto"/>
      </w:pPr>
      <w:r>
        <w:separator/>
      </w:r>
    </w:p>
  </w:footnote>
  <w:footnote w:type="continuationSeparator" w:id="1">
    <w:p w:rsidR="00DC46D1" w:rsidRDefault="00DC46D1" w:rsidP="004C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00FB"/>
    <w:multiLevelType w:val="hybridMultilevel"/>
    <w:tmpl w:val="B1162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5CE3610"/>
    <w:multiLevelType w:val="hybridMultilevel"/>
    <w:tmpl w:val="048825FA"/>
    <w:lvl w:ilvl="0" w:tplc="F41698BC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95B"/>
    <w:rsid w:val="000E288B"/>
    <w:rsid w:val="00166E57"/>
    <w:rsid w:val="001773C9"/>
    <w:rsid w:val="0021103A"/>
    <w:rsid w:val="00227C43"/>
    <w:rsid w:val="002640AC"/>
    <w:rsid w:val="003A1814"/>
    <w:rsid w:val="00431891"/>
    <w:rsid w:val="004C2F92"/>
    <w:rsid w:val="00565C93"/>
    <w:rsid w:val="005A7CE9"/>
    <w:rsid w:val="005F5D23"/>
    <w:rsid w:val="00687793"/>
    <w:rsid w:val="006C220C"/>
    <w:rsid w:val="00742AD8"/>
    <w:rsid w:val="00752DF6"/>
    <w:rsid w:val="008F706D"/>
    <w:rsid w:val="0091331B"/>
    <w:rsid w:val="00914498"/>
    <w:rsid w:val="009A2F01"/>
    <w:rsid w:val="00A576BA"/>
    <w:rsid w:val="00A73B67"/>
    <w:rsid w:val="00AD0913"/>
    <w:rsid w:val="00B75356"/>
    <w:rsid w:val="00B779AE"/>
    <w:rsid w:val="00CD237D"/>
    <w:rsid w:val="00D34803"/>
    <w:rsid w:val="00D96CEE"/>
    <w:rsid w:val="00DB1A6A"/>
    <w:rsid w:val="00DC46D1"/>
    <w:rsid w:val="00E1295B"/>
    <w:rsid w:val="00EC4A82"/>
    <w:rsid w:val="00EE5401"/>
    <w:rsid w:val="00F052E2"/>
    <w:rsid w:val="00F71503"/>
    <w:rsid w:val="00FC71D8"/>
    <w:rsid w:val="00FD5F38"/>
    <w:rsid w:val="00FE1217"/>
    <w:rsid w:val="00FE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03"/>
  </w:style>
  <w:style w:type="paragraph" w:styleId="1">
    <w:name w:val="heading 1"/>
    <w:basedOn w:val="a"/>
    <w:next w:val="a"/>
    <w:link w:val="10"/>
    <w:qFormat/>
    <w:rsid w:val="001773C9"/>
    <w:pPr>
      <w:keepNext/>
      <w:tabs>
        <w:tab w:val="left" w:pos="7088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95B"/>
    <w:rPr>
      <w:color w:val="0000FF" w:themeColor="hyperlink"/>
      <w:u w:val="single"/>
    </w:rPr>
  </w:style>
  <w:style w:type="paragraph" w:customStyle="1" w:styleId="ConsPlusNormal">
    <w:name w:val="ConsPlusNormal"/>
    <w:rsid w:val="00B75356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</w:rPr>
  </w:style>
  <w:style w:type="paragraph" w:styleId="a4">
    <w:name w:val="List Paragraph"/>
    <w:basedOn w:val="a"/>
    <w:uiPriority w:val="34"/>
    <w:qFormat/>
    <w:rsid w:val="00F052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2F92"/>
  </w:style>
  <w:style w:type="paragraph" w:styleId="a7">
    <w:name w:val="footer"/>
    <w:basedOn w:val="a"/>
    <w:link w:val="a8"/>
    <w:uiPriority w:val="99"/>
    <w:unhideWhenUsed/>
    <w:rsid w:val="004C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F92"/>
  </w:style>
  <w:style w:type="character" w:customStyle="1" w:styleId="10">
    <w:name w:val="Заголовок 1 Знак"/>
    <w:basedOn w:val="a0"/>
    <w:link w:val="1"/>
    <w:rsid w:val="001773C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4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EC4A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Оператор</cp:lastModifiedBy>
  <cp:revision>9</cp:revision>
  <cp:lastPrinted>2022-03-09T06:36:00Z</cp:lastPrinted>
  <dcterms:created xsi:type="dcterms:W3CDTF">2021-12-13T12:28:00Z</dcterms:created>
  <dcterms:modified xsi:type="dcterms:W3CDTF">2022-03-09T06:43:00Z</dcterms:modified>
</cp:coreProperties>
</file>