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</w:t>
      </w:r>
      <w:r w:rsidR="00D17C47">
        <w:rPr>
          <w:b/>
          <w:sz w:val="28"/>
        </w:rPr>
        <w:t>69</w:t>
      </w:r>
      <w:r w:rsidR="00A24E96">
        <w:rPr>
          <w:b/>
          <w:sz w:val="28"/>
        </w:rPr>
        <w:t xml:space="preserve">        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D17C47">
        <w:rPr>
          <w:b/>
          <w:sz w:val="28"/>
        </w:rPr>
        <w:t>27</w:t>
      </w:r>
      <w:r w:rsidR="00DB2412">
        <w:rPr>
          <w:b/>
          <w:sz w:val="28"/>
        </w:rPr>
        <w:t>»</w:t>
      </w:r>
      <w:r w:rsidR="00484909">
        <w:rPr>
          <w:b/>
          <w:sz w:val="28"/>
        </w:rPr>
        <w:t xml:space="preserve"> декабря</w:t>
      </w:r>
      <w:r>
        <w:rPr>
          <w:b/>
          <w:sz w:val="28"/>
        </w:rPr>
        <w:t xml:space="preserve"> 2022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2024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35223B" w:rsidRPr="0035223B">
        <w:rPr>
          <w:sz w:val="28"/>
        </w:rPr>
        <w:t>290553,2</w:t>
      </w:r>
      <w:r>
        <w:rPr>
          <w:sz w:val="28"/>
        </w:rPr>
        <w:t>» заменить цифрами «</w:t>
      </w:r>
      <w:r w:rsidR="00F92050">
        <w:rPr>
          <w:sz w:val="28"/>
        </w:rPr>
        <w:t>218976,0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35223B" w:rsidRPr="0035223B">
        <w:rPr>
          <w:sz w:val="28"/>
        </w:rPr>
        <w:t>300173,8</w:t>
      </w:r>
      <w:r>
        <w:rPr>
          <w:sz w:val="28"/>
        </w:rPr>
        <w:t>» заменить цифрами «</w:t>
      </w:r>
      <w:r w:rsidR="00F92050">
        <w:rPr>
          <w:sz w:val="28"/>
        </w:rPr>
        <w:t>228596,6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>6)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D17C47">
      <w:pPr>
        <w:widowControl w:val="0"/>
        <w:rPr>
          <w:sz w:val="28"/>
        </w:rPr>
      </w:pPr>
      <w:r>
        <w:rPr>
          <w:sz w:val="28"/>
        </w:rPr>
        <w:t>27.12</w:t>
      </w:r>
      <w:r w:rsidR="00EC510A">
        <w:rPr>
          <w:sz w:val="28"/>
        </w:rPr>
        <w:t>.</w:t>
      </w:r>
      <w:r w:rsidR="00E04BEE">
        <w:rPr>
          <w:sz w:val="28"/>
        </w:rPr>
        <w:t>2022г.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D17C47">
        <w:rPr>
          <w:sz w:val="28"/>
        </w:rPr>
        <w:t>69</w:t>
      </w: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  <w:sectPr w:rsidR="008E2187" w:rsidSect="008E2187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880"/>
        <w:gridCol w:w="1514"/>
        <w:gridCol w:w="1926"/>
        <w:gridCol w:w="1800"/>
        <w:gridCol w:w="1661"/>
        <w:gridCol w:w="239"/>
        <w:gridCol w:w="1320"/>
        <w:gridCol w:w="1701"/>
      </w:tblGrid>
      <w:tr w:rsidR="008E2187" w:rsidRPr="008E2187" w:rsidTr="008E2187">
        <w:trPr>
          <w:trHeight w:val="276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2187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69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E2187" w:rsidRPr="008E2187" w:rsidTr="008E2187">
        <w:trPr>
          <w:trHeight w:val="14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206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2187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E2187" w:rsidRPr="008E2187" w:rsidTr="008E2187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839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8E2187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36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187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2024 год</w:t>
            </w: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</w:tr>
      <w:tr w:rsidR="008E2187" w:rsidRPr="008E2187" w:rsidTr="008E2187">
        <w:trPr>
          <w:trHeight w:val="3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</w:tr>
      <w:tr w:rsidR="008E2187" w:rsidRPr="008E2187" w:rsidTr="008E2187">
        <w:trPr>
          <w:trHeight w:val="68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127 927,9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133 045,9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Налоговые доходы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121 119,7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117 736,0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103 479,6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34 759,1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32 392,4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24 928,0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 на доходы физических лиц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1 01 02000 01 0000 110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34 759,1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32 392,4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24 928,0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1 01 02010 01 0000 110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32 882,0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32 022,4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24 548,0</w:t>
            </w:r>
          </w:p>
        </w:tc>
        <w:bookmarkStart w:id="0" w:name="_GoBack"/>
        <w:bookmarkEnd w:id="0"/>
      </w:tr>
      <w:tr w:rsidR="008E2187" w:rsidRPr="008E2187" w:rsidTr="008E2187">
        <w:trPr>
          <w:trHeight w:val="34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1 01 02020 01 0000 110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380,0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1 01 02030 01 0000 110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1 01 02080 01 0000 110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6 452,1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6 597,6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1 03 02000 01 0000 110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6 452,1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6 597,6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1 03 02230 01 0000 110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2 917,2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2 904,8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1 03 02231 01 0000 110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2 917,2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2 904,8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2187">
              <w:rPr>
                <w:szCs w:val="24"/>
              </w:rPr>
              <w:t>инжекторных</w:t>
            </w:r>
            <w:proofErr w:type="spellEnd"/>
            <w:r w:rsidRPr="008E2187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1 03 02240 01 0000 110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16,8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E2187">
              <w:rPr>
                <w:szCs w:val="24"/>
              </w:rPr>
              <w:t>инжекторных</w:t>
            </w:r>
            <w:proofErr w:type="spellEnd"/>
            <w:r w:rsidRPr="008E2187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1 03 02241 01 0000 110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16,8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1 03 02250 01 0000 110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3 884,6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3 966,4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4 048,8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1 03 02251 01 0000 110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3 884,6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3 966,4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4 048,8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1 03 02260 01 0000 110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-365,8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-363,1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-372,8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1 03 02261 01 0000 110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-365,8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-363,1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-372,8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22 291,6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22 013,2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17 173,8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1 05 03000 01 0000 110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22 291,6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22 013,2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17 173,8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1 05 03010 01 0000 110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22 291,6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22 013,2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17 173,8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57 616,8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56 780,3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54 780,3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1 06 01000 00 0000 110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4 176,9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4 176,9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4 176,9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1 06 01030 13 0000 110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4 176,9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4 176,9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4 176,9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Транспортный налог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1 06 04000 02 0000 110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22 715,7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22 715,7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1 06 04011 02 0000 110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2 743,5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2 743,5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2 743,5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1 06 04012 02 0000 110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19 972,2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19 972,2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19 972,2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Земельный налог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1 06 06000 00 0000 110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30 724,2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29 887,7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27 887,7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Земельный налог с организаций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1 06 06030 00 0000 110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16 113,0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15 694,7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14 694,7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1 06 06033 13 0000 110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16 113,0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15 694,7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14 694,7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1 06 06040 00 0000 110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14 611,3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14 193,0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13 193,0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1 06 06043 13 0000 110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14 611,3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14 193,0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13 193,0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Неналоговые доходы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6 808,3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15 309,9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5 021,7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3 368,3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4 474,8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4 474,8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1 11 05000 00 0000 120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2 724,0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3 899,8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1 11 05010 00 0000 120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3 582,5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1 11 05013 13 0000 120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3 582,5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1 11 05020 00 0000 120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77,9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1 11 05025 13 0000 120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77,9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1 11 05030 00 0000 120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200,3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1 11 05035 13 0000 120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200,3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1 11 05070 00 0000 120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39,1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1 11 05075 13 0000 120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39,1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1 11 05300 00 0000 120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1 11 05320 00 0000 120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1 11 05325 13 0000 120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1 11 07000 00 0000 120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1 11 07010 00 0000 120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1 11 07015 13 0000 120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1 11 09000 00 0000 120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550,0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1 11 09080 00 0000 120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550,0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1 11 09080 13 0000 120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550,0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1 075,0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500,0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1 13 01000 00 0000 130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500,0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1 13 01990 00 0000 130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500,0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1 13 01995 13 0000 130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500,0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1 13 02000 00 0000 130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1 13 02990 00 0000 130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1 13 02995 13 0000 130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2 321,6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9 790,0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1 14 06000 00 0000 430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2 321,6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9 790,0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1 14 06010 00 0000 430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1 943,1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1 14 06013 13 0000 430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1 943,1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1 14 06020 00 0000 430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1 14 06025 13 0000 430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46,9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1 16 02000 02 0000 140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46,9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1 16 02020 02 0000 140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46,9</w:t>
            </w:r>
          </w:p>
        </w:tc>
      </w:tr>
      <w:tr w:rsidR="008E2187" w:rsidRPr="008E2187" w:rsidTr="008E2187">
        <w:trPr>
          <w:trHeight w:val="68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91 048,1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91 048,1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71 897,2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10 707,5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2 02 10000 00 0000 150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16 776,5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10 707,3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2 02 15001 00 0000 150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16 738,5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10 707,3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2 02 15001 13 0000 150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16 738,5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10 707,3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2 02 15002 00 0000 150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2 02 15002 13 0000 150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2 02 20000 00 0000 150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38 171,8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2 02 25555 00 0000 150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38 171,8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2 02 25555 13 0000 150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38 171,8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2 02 30000 00 0000 150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2 02 30024 00 0000 150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2 02 30024 13 0000 150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Иные межбюджетные трансферты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2 02 40000 00 0000 150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36 099,6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2 02 49999 00 0000 150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36 099,6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 xml:space="preserve">2 02 49999 13 0000 150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36 099,6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ИТОГО ДОХОДОВ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218 976,0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204 943,1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119 208,8</w:t>
            </w:r>
          </w:p>
        </w:tc>
      </w:tr>
    </w:tbl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tbl>
      <w:tblPr>
        <w:tblpPr w:leftFromText="180" w:rightFromText="180" w:horzAnchor="margin" w:tblpY="-1253"/>
        <w:tblW w:w="15376" w:type="dxa"/>
        <w:tblLook w:val="04A0" w:firstRow="1" w:lastRow="0" w:firstColumn="1" w:lastColumn="0" w:noHBand="0" w:noVBand="1"/>
      </w:tblPr>
      <w:tblGrid>
        <w:gridCol w:w="3556"/>
        <w:gridCol w:w="2081"/>
        <w:gridCol w:w="5519"/>
        <w:gridCol w:w="1560"/>
        <w:gridCol w:w="1300"/>
        <w:gridCol w:w="1360"/>
      </w:tblGrid>
      <w:tr w:rsidR="008E2187" w:rsidRPr="008E2187" w:rsidTr="008E2187">
        <w:trPr>
          <w:trHeight w:val="277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8E2187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27.12.2022 № 69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8E2187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8E2187" w:rsidRPr="008E2187" w:rsidTr="008E2187">
        <w:trPr>
          <w:trHeight w:val="25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E2187" w:rsidRPr="008E2187" w:rsidTr="008E2187">
        <w:trPr>
          <w:trHeight w:val="1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E2187" w:rsidRPr="008E2187" w:rsidTr="008E2187">
        <w:trPr>
          <w:trHeight w:val="1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E2187" w:rsidRPr="008E2187" w:rsidTr="008E2187">
        <w:trPr>
          <w:trHeight w:val="1847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color w:val="auto"/>
                <w:sz w:val="22"/>
                <w:szCs w:val="22"/>
              </w:rPr>
            </w:pPr>
            <w:r w:rsidRPr="008E2187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8E2187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E2187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8E2187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8E2187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8E2187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E2187" w:rsidRPr="008E2187" w:rsidTr="008E2187">
        <w:trPr>
          <w:trHeight w:val="1296"/>
        </w:trPr>
        <w:tc>
          <w:tcPr>
            <w:tcW w:w="15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87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8E2187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8E2187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8E2187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8E2187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8E2187" w:rsidRPr="008E2187" w:rsidTr="008E2187">
        <w:trPr>
          <w:trHeight w:val="316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E2187" w:rsidRPr="008E2187" w:rsidTr="008E2187">
        <w:trPr>
          <w:trHeight w:val="316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right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E2187" w:rsidRPr="008E2187" w:rsidTr="008E2187">
        <w:trPr>
          <w:trHeight w:val="276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E2187" w:rsidRPr="008E2187" w:rsidTr="008E2187">
        <w:trPr>
          <w:trHeight w:val="391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E2187" w:rsidRPr="008E2187" w:rsidTr="008E2187">
        <w:trPr>
          <w:trHeight w:val="1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70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E2187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E2187">
              <w:rPr>
                <w:b/>
                <w:bCs/>
                <w:i/>
                <w:iCs/>
                <w:sz w:val="28"/>
                <w:szCs w:val="28"/>
              </w:rPr>
              <w:t xml:space="preserve">ИСТОЧНИКИ ВНУТРЕННЕГО ФИНАНСИРОВАНИЯ ДЕФИЦИТОВ </w:t>
            </w:r>
            <w:r w:rsidRPr="008E2187">
              <w:rPr>
                <w:b/>
                <w:bCs/>
                <w:i/>
                <w:iCs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9 620,6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0,0</w:t>
            </w:r>
          </w:p>
        </w:tc>
      </w:tr>
      <w:tr w:rsidR="008E2187" w:rsidRPr="008E2187" w:rsidTr="008E2187">
        <w:trPr>
          <w:trHeight w:val="70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E2187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E2187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0,0</w:t>
            </w:r>
          </w:p>
        </w:tc>
      </w:tr>
      <w:tr w:rsidR="008E2187" w:rsidRPr="008E2187" w:rsidTr="008E2187">
        <w:trPr>
          <w:trHeight w:val="35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-218 976,0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-119 208,8</w:t>
            </w:r>
          </w:p>
        </w:tc>
      </w:tr>
      <w:tr w:rsidR="008E2187" w:rsidRPr="008E2187" w:rsidTr="008E2187">
        <w:trPr>
          <w:trHeight w:val="35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-218 976,0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-119 208,8</w:t>
            </w:r>
          </w:p>
        </w:tc>
      </w:tr>
      <w:tr w:rsidR="008E2187" w:rsidRPr="008E2187" w:rsidTr="008E2187">
        <w:trPr>
          <w:trHeight w:val="35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-218 976,0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-119 208,8</w:t>
            </w:r>
          </w:p>
        </w:tc>
      </w:tr>
      <w:tr w:rsidR="008E2187" w:rsidRPr="008E2187" w:rsidTr="008E2187">
        <w:trPr>
          <w:trHeight w:val="70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01 05 02 01 13 0000 510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-218 976,0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-119 208,8</w:t>
            </w:r>
          </w:p>
        </w:tc>
      </w:tr>
      <w:tr w:rsidR="008E2187" w:rsidRPr="008E2187" w:rsidTr="008E2187">
        <w:trPr>
          <w:trHeight w:val="35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228 596,6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119 208,8</w:t>
            </w:r>
          </w:p>
        </w:tc>
      </w:tr>
      <w:tr w:rsidR="008E2187" w:rsidRPr="008E2187" w:rsidTr="008E2187">
        <w:trPr>
          <w:trHeight w:val="35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228 596,6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119 208,8</w:t>
            </w:r>
          </w:p>
        </w:tc>
      </w:tr>
      <w:tr w:rsidR="008E2187" w:rsidRPr="008E2187" w:rsidTr="008E2187">
        <w:trPr>
          <w:trHeight w:val="35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228 596,6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119 208,8</w:t>
            </w:r>
          </w:p>
        </w:tc>
      </w:tr>
      <w:tr w:rsidR="008E2187" w:rsidRPr="008E2187" w:rsidTr="008E2187">
        <w:trPr>
          <w:trHeight w:val="70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01 05 02 01 13 0000 610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228 596,6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119208,8"</w:t>
            </w:r>
          </w:p>
        </w:tc>
      </w:tr>
    </w:tbl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14"/>
        <w:gridCol w:w="709"/>
        <w:gridCol w:w="709"/>
        <w:gridCol w:w="168"/>
        <w:gridCol w:w="980"/>
        <w:gridCol w:w="694"/>
        <w:gridCol w:w="526"/>
        <w:gridCol w:w="183"/>
        <w:gridCol w:w="1177"/>
        <w:gridCol w:w="241"/>
        <w:gridCol w:w="1417"/>
        <w:gridCol w:w="1559"/>
      </w:tblGrid>
      <w:tr w:rsidR="008E2187" w:rsidRPr="008E2187" w:rsidTr="008E2187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  <w:r w:rsidRPr="008E2187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69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E2187" w:rsidRPr="008E2187" w:rsidTr="008E2187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  <w:r w:rsidRPr="008E2187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E2187" w:rsidRPr="008E2187" w:rsidTr="008E2187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1368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8E2187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8E2187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8E2187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sz w:val="22"/>
                <w:szCs w:val="22"/>
              </w:rPr>
            </w:pPr>
            <w:r w:rsidRPr="008E2187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2187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E2187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2024 год</w:t>
            </w: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218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36 156,0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28 483,6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30 239,4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90.3.00.00190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90.3.00.00190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23 849,2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23 090,4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22 856,1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20 578,9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20 178,9</w:t>
            </w:r>
          </w:p>
        </w:tc>
      </w:tr>
      <w:tr w:rsidR="008E2187" w:rsidRPr="008E2187" w:rsidTr="008E2187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20 578,9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20 178,9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1 998,2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1 662,5</w:t>
            </w:r>
          </w:p>
        </w:tc>
      </w:tr>
      <w:tr w:rsidR="008E2187" w:rsidRPr="008E2187" w:rsidTr="008E2187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14,0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1 984,2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1 648,5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7,7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7,7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1 006,8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1 006,8</w:t>
            </w:r>
          </w:p>
        </w:tc>
      </w:tr>
      <w:tr w:rsidR="008E2187" w:rsidRPr="008E2187" w:rsidTr="008E2187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02.2.00.85210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02.2.00.85210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02.2.00.85220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02.2.00.85220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594,7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594,7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594,7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11 568,2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6 781,5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01.0.00.22140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27,1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01.0.00.22140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27,1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02.2.00.21110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26,4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02.2.00.21110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26,4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02.2.00.98712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562,4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02.2.00.98712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562,4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8E2187">
              <w:rPr>
                <w:szCs w:val="24"/>
              </w:rPr>
              <w:t>видеомониторинга</w:t>
            </w:r>
            <w:proofErr w:type="spellEnd"/>
            <w:r w:rsidRPr="008E2187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Услуги </w:t>
            </w:r>
            <w:proofErr w:type="spellStart"/>
            <w:r w:rsidRPr="008E2187">
              <w:rPr>
                <w:szCs w:val="24"/>
              </w:rPr>
              <w:t>видеомониторинга</w:t>
            </w:r>
            <w:proofErr w:type="spellEnd"/>
            <w:r w:rsidRPr="008E2187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101,3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12.0.00.21020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101,3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651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10 585,4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744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9 664,6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682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682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1 385,4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1 385,4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05.2.00.21680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05.2.00.21680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05.2.00.85200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1 224,4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05.2.00.85200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1 224,4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05.3.00.21710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66,0</w:t>
            </w:r>
          </w:p>
        </w:tc>
      </w:tr>
      <w:tr w:rsidR="008E2187" w:rsidRPr="008E2187" w:rsidTr="008E2187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05.3.00.21710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66,0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06.0.00.22090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70,0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06.0.00.22090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70,0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65 489,2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29 482,2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29 529,6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65 152,6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t>Мероприятия</w:t>
            </w:r>
            <w:proofErr w:type="gramEnd"/>
            <w:r w:rsidRPr="008E2187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07.1.00.22440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33 647,4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Мероприятия</w:t>
            </w:r>
            <w:proofErr w:type="gramEnd"/>
            <w:r w:rsidRPr="008E2187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07.1.00.22440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33 647,4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07.1.00.23030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07.1.00.23030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713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 xml:space="preserve"> –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.В</w:t>
            </w:r>
            <w:proofErr w:type="gramEnd"/>
            <w:r w:rsidRPr="008E2187">
              <w:rPr>
                <w:szCs w:val="24"/>
              </w:rPr>
              <w:t>олгодонск</w:t>
            </w:r>
            <w:proofErr w:type="spellEnd"/>
            <w:r w:rsidRPr="008E2187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07.1.00.S3490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31 413,8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8064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 xml:space="preserve"> –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.В</w:t>
            </w:r>
            <w:proofErr w:type="gramEnd"/>
            <w:r w:rsidRPr="008E2187">
              <w:rPr>
                <w:szCs w:val="24"/>
              </w:rPr>
              <w:t>олгодонск</w:t>
            </w:r>
            <w:proofErr w:type="spellEnd"/>
            <w:r w:rsidRPr="008E2187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07.1.00.S3490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31 413,8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94 294,9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129 399,5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40 891,3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41,3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34,6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34,6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6,7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6,7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417,6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108,2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108,2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04.0.00.74430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04.0.00.74430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104,8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104,8</w:t>
            </w:r>
          </w:p>
        </w:tc>
      </w:tr>
      <w:tr w:rsidR="008E2187" w:rsidRPr="008E2187" w:rsidTr="008E2187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90 372,2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126 796,6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40 432,3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03.0.00.22050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03.0.00.22050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03.0.00.22050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43,3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43,3</w:t>
            </w:r>
          </w:p>
        </w:tc>
      </w:tr>
      <w:tr w:rsidR="008E2187" w:rsidRPr="008E2187" w:rsidTr="008E2187">
        <w:trPr>
          <w:trHeight w:val="124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90,0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1 200,0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1 200,0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19 526,6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18 741,5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19 424,3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16 405,2</w:t>
            </w:r>
          </w:p>
        </w:tc>
      </w:tr>
      <w:tr w:rsidR="008E2187" w:rsidRPr="008E2187" w:rsidTr="008E2187">
        <w:trPr>
          <w:trHeight w:val="372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11 955,4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2 298,5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37,8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1 026,3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1 026,3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78,7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78,7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1 780,0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1 780,0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E2187">
              <w:rPr>
                <w:szCs w:val="24"/>
              </w:rPr>
              <w:t>кВ</w:t>
            </w:r>
            <w:proofErr w:type="spellEnd"/>
            <w:r w:rsidRPr="008E2187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E2187">
              <w:rPr>
                <w:szCs w:val="24"/>
              </w:rPr>
              <w:t>кВ</w:t>
            </w:r>
            <w:proofErr w:type="spellEnd"/>
            <w:r w:rsidRPr="008E2187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 xml:space="preserve">, проспект </w:t>
            </w:r>
            <w:proofErr w:type="spellStart"/>
            <w:r w:rsidRPr="008E2187">
              <w:rPr>
                <w:szCs w:val="24"/>
              </w:rPr>
              <w:t>В.А.Закруткина</w:t>
            </w:r>
            <w:proofErr w:type="spellEnd"/>
            <w:r w:rsidRPr="008E2187">
              <w:rPr>
                <w:szCs w:val="24"/>
              </w:rPr>
              <w:t>, 20/1»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E2187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 xml:space="preserve">, проспект </w:t>
            </w:r>
            <w:proofErr w:type="spellStart"/>
            <w:r w:rsidRPr="008E2187">
              <w:rPr>
                <w:szCs w:val="24"/>
              </w:rPr>
              <w:t>В.А.Закруткина</w:t>
            </w:r>
            <w:proofErr w:type="spellEnd"/>
            <w:r w:rsidRPr="008E2187">
              <w:rPr>
                <w:szCs w:val="24"/>
              </w:rPr>
              <w:t>, 20/1»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12 624,7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17 504,9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12 624,7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17 504,9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558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E2187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E2187">
              <w:rPr>
                <w:szCs w:val="24"/>
              </w:rPr>
              <w:t>контроля за</w:t>
            </w:r>
            <w:proofErr w:type="gramEnd"/>
            <w:r w:rsidRPr="008E2187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E2187">
              <w:rPr>
                <w:szCs w:val="24"/>
              </w:rPr>
              <w:t xml:space="preserve"> :</w:t>
            </w:r>
            <w:proofErr w:type="gramEnd"/>
            <w:r w:rsidRPr="008E2187">
              <w:rPr>
                <w:szCs w:val="24"/>
              </w:rPr>
              <w:t xml:space="preserve">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558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E2187">
              <w:rPr>
                <w:szCs w:val="24"/>
              </w:rPr>
              <w:t>контроля за</w:t>
            </w:r>
            <w:proofErr w:type="gramEnd"/>
            <w:r w:rsidRPr="008E2187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E2187">
              <w:rPr>
                <w:szCs w:val="24"/>
              </w:rPr>
              <w:t xml:space="preserve"> :</w:t>
            </w:r>
            <w:proofErr w:type="gramEnd"/>
            <w:r w:rsidRPr="008E2187">
              <w:rPr>
                <w:szCs w:val="24"/>
              </w:rPr>
              <w:t xml:space="preserve">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szCs w:val="24"/>
              </w:rPr>
              <w:t>Атаманский</w:t>
            </w:r>
            <w:proofErr w:type="gramEnd"/>
            <w:r w:rsidRPr="008E2187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szCs w:val="24"/>
              </w:rPr>
              <w:t>Атаманский</w:t>
            </w:r>
            <w:proofErr w:type="gramEnd"/>
            <w:r w:rsidRPr="008E2187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szCs w:val="24"/>
              </w:rPr>
              <w:t>Атаманский</w:t>
            </w:r>
            <w:proofErr w:type="gramEnd"/>
            <w:r w:rsidRPr="008E2187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szCs w:val="24"/>
              </w:rPr>
              <w:t>Атаманский</w:t>
            </w:r>
            <w:proofErr w:type="gramEnd"/>
            <w:r w:rsidRPr="008E2187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60,0</w:t>
            </w:r>
          </w:p>
        </w:tc>
      </w:tr>
      <w:tr w:rsidR="008E2187" w:rsidRPr="008E2187" w:rsidTr="008E2187">
        <w:trPr>
          <w:trHeight w:val="93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02.1.00.22020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02.1.00.22020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09.3.00.02860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09.3.00.02860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31 140,2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16 940,9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31 140,2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16 940,9</w:t>
            </w:r>
          </w:p>
        </w:tc>
      </w:tr>
      <w:tr w:rsidR="008E2187" w:rsidRPr="008E2187" w:rsidTr="008E2187">
        <w:trPr>
          <w:trHeight w:val="155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86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248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63,0</w:t>
            </w:r>
          </w:p>
        </w:tc>
      </w:tr>
      <w:tr w:rsidR="008E2187" w:rsidRPr="008E2187" w:rsidTr="008E2187">
        <w:trPr>
          <w:trHeight w:val="279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63,0</w:t>
            </w:r>
          </w:p>
        </w:tc>
      </w:tr>
      <w:tr w:rsidR="008E2187" w:rsidRPr="008E2187" w:rsidTr="008E2187">
        <w:trPr>
          <w:trHeight w:val="217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E2187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162,2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162,2</w:t>
            </w:r>
          </w:p>
        </w:tc>
      </w:tr>
      <w:tr w:rsidR="008E2187" w:rsidRPr="008E2187" w:rsidTr="008E2187">
        <w:trPr>
          <w:trHeight w:val="34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162,2</w:t>
            </w:r>
          </w:p>
        </w:tc>
      </w:tr>
      <w:tr w:rsidR="008E2187" w:rsidRPr="008E2187" w:rsidTr="008E2187">
        <w:trPr>
          <w:trHeight w:val="403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162,2</w:t>
            </w:r>
          </w:p>
        </w:tc>
      </w:tr>
      <w:tr w:rsidR="008E2187" w:rsidRPr="008E2187" w:rsidTr="008E2187">
        <w:trPr>
          <w:trHeight w:val="311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228 596,6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204 943,1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119 208,8</w:t>
            </w:r>
          </w:p>
        </w:tc>
      </w:tr>
    </w:tbl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321"/>
        <w:gridCol w:w="799"/>
        <w:gridCol w:w="476"/>
        <w:gridCol w:w="1418"/>
      </w:tblGrid>
      <w:tr w:rsidR="008E2187" w:rsidRPr="008E2187" w:rsidTr="008E2187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  <w:r w:rsidRPr="008E2187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69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E2187" w:rsidRPr="008E2187" w:rsidTr="008E2187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  <w:r w:rsidRPr="008E2187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E2187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E2187" w:rsidRPr="008E2187" w:rsidTr="008E2187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731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8E2187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E2187" w:rsidRPr="008E2187" w:rsidTr="008E2187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2"/>
                <w:szCs w:val="22"/>
              </w:rPr>
            </w:pPr>
            <w:r w:rsidRPr="008E2187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E2187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E2187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2024 год</w:t>
            </w:r>
          </w:p>
        </w:tc>
      </w:tr>
      <w:tr w:rsidR="008E2187" w:rsidRPr="008E2187" w:rsidTr="008E2187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szCs w:val="24"/>
              </w:rPr>
            </w:pPr>
          </w:p>
        </w:tc>
      </w:tr>
      <w:tr w:rsidR="008E2187" w:rsidRPr="008E2187" w:rsidTr="008E2187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16"/>
                <w:szCs w:val="16"/>
              </w:rPr>
            </w:pPr>
            <w:r w:rsidRPr="008E2187">
              <w:rPr>
                <w:sz w:val="16"/>
                <w:szCs w:val="16"/>
              </w:rPr>
              <w:t> </w:t>
            </w:r>
          </w:p>
        </w:tc>
      </w:tr>
      <w:tr w:rsidR="008E2187" w:rsidRPr="008E2187" w:rsidTr="008E2187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228 596,6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119 208,8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36 156,0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28 483,6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30 239,4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7,0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7,0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7,0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23 849,2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22 856,1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20 578,9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20 178,9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20 578,9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20 178,9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2 177,0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1 662,5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14,0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2 177,0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1 648,5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7,7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7,7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1 086,7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1 006,8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1 086,7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1 006,8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0,2</w:t>
            </w:r>
          </w:p>
        </w:tc>
      </w:tr>
      <w:tr w:rsidR="008E2187" w:rsidRPr="008E2187" w:rsidTr="008E2187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0,2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731,6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594,7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594,7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594,7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11 568,2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6 781,5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27,1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27,1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26,4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26,4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562,4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562,4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3,9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3,9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Услуги </w:t>
            </w:r>
            <w:proofErr w:type="spellStart"/>
            <w:r w:rsidRPr="008E2187">
              <w:rPr>
                <w:szCs w:val="24"/>
              </w:rPr>
              <w:t>видеомониторинга</w:t>
            </w:r>
            <w:proofErr w:type="spellEnd"/>
            <w:r w:rsidRPr="008E2187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8E2187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175,2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101,3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101,3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3 623,6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10 585,4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9 664,6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1 258,6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1 385,4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1 258,6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1 385,4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20,0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5,0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5,0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1 141,6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1 224,4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1 141,6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1 224,4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66,0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66,0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70,0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70,0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65 489,2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29 529,6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65 152,6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t>Мероприятия</w:t>
            </w:r>
            <w:proofErr w:type="gramEnd"/>
            <w:r w:rsidRPr="008E2187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33 647,4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8E2187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33 647,4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proofErr w:type="gramStart"/>
            <w:r w:rsidRPr="008E2187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 xml:space="preserve"> –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.В</w:t>
            </w:r>
            <w:proofErr w:type="gramEnd"/>
            <w:r w:rsidRPr="008E2187">
              <w:rPr>
                <w:szCs w:val="24"/>
              </w:rPr>
              <w:t>олгодонск</w:t>
            </w:r>
            <w:proofErr w:type="spellEnd"/>
            <w:r w:rsidRPr="008E2187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31 413,8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744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8E2187">
              <w:rPr>
                <w:i/>
                <w:iCs/>
                <w:szCs w:val="24"/>
              </w:rPr>
              <w:t>г</w:t>
            </w:r>
            <w:proofErr w:type="gramStart"/>
            <w:r w:rsidRPr="008E2187">
              <w:rPr>
                <w:i/>
                <w:iCs/>
                <w:szCs w:val="24"/>
              </w:rPr>
              <w:t>.В</w:t>
            </w:r>
            <w:proofErr w:type="gramEnd"/>
            <w:r w:rsidRPr="008E2187">
              <w:rPr>
                <w:i/>
                <w:iCs/>
                <w:szCs w:val="24"/>
              </w:rPr>
              <w:t>олгодонск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31 413,8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336,5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216,3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216,3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276,5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216,3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94 294,9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129 399,5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40 891,3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41,3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34,6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34,6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6,7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6,7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3 835,2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417,6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4,6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4,6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108,2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108,2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2 372,5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1 095,6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</w:tr>
      <w:tr w:rsidR="008E2187" w:rsidRPr="008E2187" w:rsidTr="008E2187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E2187">
              <w:rPr>
                <w:szCs w:val="24"/>
              </w:rPr>
              <w:t>Семикаракорское</w:t>
            </w:r>
            <w:proofErr w:type="spellEnd"/>
            <w:r w:rsidRPr="008E2187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104,8</w:t>
            </w:r>
          </w:p>
        </w:tc>
      </w:tr>
      <w:tr w:rsidR="008E2187" w:rsidRPr="008E2187" w:rsidTr="008E2187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104,8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90 372,2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126 796,6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40 432,3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47,8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47,8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43,3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43,3</w:t>
            </w:r>
          </w:p>
        </w:tc>
      </w:tr>
      <w:tr w:rsidR="008E2187" w:rsidRPr="008E2187" w:rsidTr="008E2187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90,0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90,0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1 483,7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1 200,0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1 483,7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1 200,0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31 424,6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18 741,5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19 424,3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16 405,2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11 955,4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2 298,5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37,8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3 883,1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1 026,3</w:t>
            </w:r>
          </w:p>
        </w:tc>
      </w:tr>
      <w:tr w:rsidR="008E2187" w:rsidRPr="008E2187" w:rsidTr="008E2187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3 883,1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1 026,3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78,7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78,7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1 889,0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1 780,0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1 889,0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1 780,0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E2187">
              <w:rPr>
                <w:szCs w:val="24"/>
              </w:rPr>
              <w:t>кВ</w:t>
            </w:r>
            <w:proofErr w:type="spellEnd"/>
            <w:r w:rsidRPr="008E2187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E2187">
              <w:rPr>
                <w:i/>
                <w:iCs/>
                <w:szCs w:val="24"/>
              </w:rPr>
              <w:t>кВ</w:t>
            </w:r>
            <w:proofErr w:type="spellEnd"/>
            <w:r w:rsidRPr="008E2187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E2187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 xml:space="preserve">, проспект </w:t>
            </w:r>
            <w:proofErr w:type="spellStart"/>
            <w:r w:rsidRPr="008E2187">
              <w:rPr>
                <w:szCs w:val="24"/>
              </w:rPr>
              <w:t>В.А.Закруткина</w:t>
            </w:r>
            <w:proofErr w:type="spellEnd"/>
            <w:r w:rsidRPr="008E2187">
              <w:rPr>
                <w:szCs w:val="24"/>
              </w:rPr>
              <w:t>, 20/1»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E2187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8E2187">
              <w:rPr>
                <w:i/>
                <w:iCs/>
                <w:szCs w:val="24"/>
              </w:rPr>
              <w:t>В.А.Закруткина</w:t>
            </w:r>
            <w:proofErr w:type="spellEnd"/>
            <w:r w:rsidRPr="008E2187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8E2187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E2187">
              <w:rPr>
                <w:szCs w:val="24"/>
              </w:rPr>
              <w:t>Энергоэффективность</w:t>
            </w:r>
            <w:proofErr w:type="spellEnd"/>
            <w:r w:rsidRPr="008E2187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12 624,7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E2187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E2187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12 624,7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E2187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E2187">
              <w:rPr>
                <w:szCs w:val="24"/>
              </w:rPr>
              <w:t>контроля за</w:t>
            </w:r>
            <w:proofErr w:type="gramEnd"/>
            <w:r w:rsidRPr="008E2187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E2187">
              <w:rPr>
                <w:szCs w:val="24"/>
              </w:rPr>
              <w:t xml:space="preserve"> :</w:t>
            </w:r>
            <w:proofErr w:type="gramEnd"/>
            <w:r w:rsidRPr="008E2187">
              <w:rPr>
                <w:szCs w:val="24"/>
              </w:rPr>
              <w:t xml:space="preserve">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E2187">
              <w:rPr>
                <w:i/>
                <w:iCs/>
                <w:szCs w:val="24"/>
              </w:rPr>
              <w:t>контроля за</w:t>
            </w:r>
            <w:proofErr w:type="gramEnd"/>
            <w:r w:rsidRPr="008E2187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E2187">
              <w:rPr>
                <w:i/>
                <w:iCs/>
                <w:szCs w:val="24"/>
              </w:rPr>
              <w:t xml:space="preserve"> :</w:t>
            </w:r>
            <w:proofErr w:type="gramEnd"/>
            <w:r w:rsidRPr="008E2187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szCs w:val="24"/>
              </w:rPr>
              <w:t>Атаманский</w:t>
            </w:r>
            <w:proofErr w:type="gramEnd"/>
            <w:r w:rsidRPr="008E2187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i/>
                <w:iCs/>
                <w:szCs w:val="24"/>
              </w:rPr>
              <w:t>г</w:t>
            </w:r>
            <w:proofErr w:type="gramStart"/>
            <w:r w:rsidRPr="008E2187">
              <w:rPr>
                <w:i/>
                <w:iCs/>
                <w:szCs w:val="24"/>
              </w:rPr>
              <w:t>.С</w:t>
            </w:r>
            <w:proofErr w:type="gramEnd"/>
            <w:r w:rsidRPr="008E2187">
              <w:rPr>
                <w:i/>
                <w:iCs/>
                <w:szCs w:val="24"/>
              </w:rPr>
              <w:t>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i/>
                <w:iCs/>
                <w:szCs w:val="24"/>
              </w:rPr>
              <w:t>Атаманский</w:t>
            </w:r>
            <w:proofErr w:type="gramEnd"/>
            <w:r w:rsidRPr="008E2187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szCs w:val="24"/>
              </w:rPr>
              <w:t>Атаманский</w:t>
            </w:r>
            <w:proofErr w:type="gramEnd"/>
            <w:r w:rsidRPr="008E2187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i/>
                <w:iCs/>
                <w:szCs w:val="24"/>
              </w:rPr>
              <w:t>г</w:t>
            </w:r>
            <w:proofErr w:type="gramStart"/>
            <w:r w:rsidRPr="008E2187">
              <w:rPr>
                <w:i/>
                <w:iCs/>
                <w:szCs w:val="24"/>
              </w:rPr>
              <w:t>.С</w:t>
            </w:r>
            <w:proofErr w:type="gramEnd"/>
            <w:r w:rsidRPr="008E2187">
              <w:rPr>
                <w:i/>
                <w:iCs/>
                <w:szCs w:val="24"/>
              </w:rPr>
              <w:t>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i/>
                <w:iCs/>
                <w:szCs w:val="24"/>
              </w:rPr>
              <w:t>Атаманский</w:t>
            </w:r>
            <w:proofErr w:type="gramEnd"/>
            <w:r w:rsidRPr="008E2187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38 292,6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84 450,0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E2187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38 292,6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84 450,0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60,0</w:t>
            </w:r>
          </w:p>
        </w:tc>
      </w:tr>
      <w:tr w:rsidR="008E2187" w:rsidRPr="008E2187" w:rsidTr="008E2187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40,0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40,0</w:t>
            </w:r>
          </w:p>
        </w:tc>
      </w:tr>
      <w:tr w:rsidR="008E2187" w:rsidRPr="008E2187" w:rsidTr="008E2187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40,0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20,0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20,0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20,0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31 140,2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16 940,9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31 140,2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16 940,9</w:t>
            </w:r>
          </w:p>
        </w:tc>
      </w:tr>
      <w:tr w:rsidR="008E2187" w:rsidRPr="008E2187" w:rsidTr="008E2187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E2187">
              <w:rPr>
                <w:szCs w:val="24"/>
              </w:rPr>
              <w:t>г</w:t>
            </w:r>
            <w:proofErr w:type="gramStart"/>
            <w:r w:rsidRPr="008E2187">
              <w:rPr>
                <w:szCs w:val="24"/>
              </w:rPr>
              <w:t>.С</w:t>
            </w:r>
            <w:proofErr w:type="gramEnd"/>
            <w:r w:rsidRPr="008E2187">
              <w:rPr>
                <w:szCs w:val="24"/>
              </w:rPr>
              <w:t>емикаракорск</w:t>
            </w:r>
            <w:proofErr w:type="spellEnd"/>
            <w:r w:rsidRPr="008E2187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E2187">
              <w:rPr>
                <w:i/>
                <w:iCs/>
                <w:szCs w:val="24"/>
              </w:rPr>
              <w:t>г</w:t>
            </w:r>
            <w:proofErr w:type="gramStart"/>
            <w:r w:rsidRPr="008E2187">
              <w:rPr>
                <w:i/>
                <w:iCs/>
                <w:szCs w:val="24"/>
              </w:rPr>
              <w:t>.С</w:t>
            </w:r>
            <w:proofErr w:type="gramEnd"/>
            <w:r w:rsidRPr="008E2187">
              <w:rPr>
                <w:i/>
                <w:iCs/>
                <w:szCs w:val="24"/>
              </w:rPr>
              <w:t>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27 895,6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27 895,6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63,0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63,0</w:t>
            </w:r>
          </w:p>
        </w:tc>
      </w:tr>
      <w:tr w:rsidR="008E2187" w:rsidRPr="008E2187" w:rsidTr="008E2187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2 358,0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2 358,0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E2187">
              <w:rPr>
                <w:szCs w:val="24"/>
              </w:rPr>
              <w:t>Семикаракорск</w:t>
            </w:r>
            <w:proofErr w:type="spellEnd"/>
            <w:r w:rsidRPr="008E2187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484,6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E2187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E2187">
              <w:rPr>
                <w:i/>
                <w:iCs/>
                <w:szCs w:val="24"/>
              </w:rPr>
              <w:t>Семикаракорск</w:t>
            </w:r>
            <w:proofErr w:type="spellEnd"/>
            <w:r w:rsidRPr="008E2187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484,6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197,7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162,2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197,7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162,2</w:t>
            </w:r>
          </w:p>
        </w:tc>
      </w:tr>
      <w:tr w:rsidR="008E2187" w:rsidRPr="008E2187" w:rsidTr="008E2187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szCs w:val="24"/>
              </w:rPr>
            </w:pPr>
            <w:r w:rsidRPr="008E2187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197,7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Cs w:val="24"/>
              </w:rPr>
            </w:pPr>
            <w:r w:rsidRPr="008E2187">
              <w:rPr>
                <w:szCs w:val="24"/>
              </w:rPr>
              <w:t>162,2</w:t>
            </w:r>
          </w:p>
        </w:tc>
      </w:tr>
      <w:tr w:rsidR="008E2187" w:rsidRPr="008E2187" w:rsidTr="008E2187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310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197,7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i/>
                <w:iCs/>
                <w:szCs w:val="24"/>
              </w:rPr>
            </w:pPr>
            <w:r w:rsidRPr="008E2187">
              <w:rPr>
                <w:i/>
                <w:iCs/>
                <w:szCs w:val="24"/>
              </w:rPr>
              <w:t>162,2</w:t>
            </w:r>
          </w:p>
        </w:tc>
      </w:tr>
      <w:tr w:rsidR="008E2187" w:rsidRPr="008E2187" w:rsidTr="008E2187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both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228 596,6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szCs w:val="24"/>
              </w:rPr>
            </w:pPr>
            <w:r w:rsidRPr="008E2187">
              <w:rPr>
                <w:b/>
                <w:bCs/>
                <w:szCs w:val="24"/>
              </w:rPr>
              <w:t>119 208,8</w:t>
            </w:r>
          </w:p>
        </w:tc>
      </w:tr>
    </w:tbl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p w:rsidR="008E2187" w:rsidRDefault="008E2187">
      <w:pPr>
        <w:widowControl w:val="0"/>
        <w:ind w:firstLine="851"/>
        <w:rPr>
          <w:sz w:val="18"/>
          <w:lang w:val="en-US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8E2187" w:rsidRPr="008E2187" w:rsidTr="008E2187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8E2187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27.12.2022 № 69</w:t>
            </w:r>
            <w:r w:rsidRPr="008E2187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E2187" w:rsidRPr="008E2187" w:rsidTr="008E2187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8E2187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8E2187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8E2187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8E2187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8E2187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8E2187" w:rsidRPr="008E2187" w:rsidTr="008E2187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87" w:rsidRPr="008E2187" w:rsidRDefault="008E2187" w:rsidP="008E2187">
            <w:pPr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rFonts w:ascii="Calibri" w:hAnsi="Calibri" w:cs="Calibri"/>
                <w:szCs w:val="24"/>
              </w:rPr>
            </w:pPr>
            <w:r w:rsidRPr="008E2187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8E2187" w:rsidRPr="008E2187" w:rsidTr="008E2187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E2187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8E2187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8E2187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8E2187" w:rsidRPr="008E2187" w:rsidTr="008E2187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sz w:val="28"/>
                <w:szCs w:val="28"/>
              </w:rPr>
            </w:pPr>
            <w:r w:rsidRPr="008E2187">
              <w:rPr>
                <w:sz w:val="28"/>
                <w:szCs w:val="28"/>
              </w:rPr>
              <w:t> </w:t>
            </w:r>
          </w:p>
        </w:tc>
      </w:tr>
      <w:tr w:rsidR="008E2187" w:rsidRPr="008E2187" w:rsidTr="008E2187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8E2187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8E2187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E2187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E2187" w:rsidRPr="008E2187" w:rsidTr="008E2187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7" w:rsidRPr="008E2187" w:rsidRDefault="008E2187" w:rsidP="008E2187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27,1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27,1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27,1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22 740,2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24 360,0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22 700,2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20 178,9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20 178,9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2 177,0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1 662,5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14,0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2 177,0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1 648,5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26,4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26,4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7,7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7,7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562,4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562,4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262,2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162,2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47,8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3 033,2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2 648,2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507,6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8,5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3,9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4,6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43,3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43,3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286,5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216,3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216,3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34,6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34,6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108,2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108,2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2 372,5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90,0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2 372,5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90,0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Услуги </w:t>
            </w:r>
            <w:proofErr w:type="spellStart"/>
            <w:r w:rsidRPr="008E2187">
              <w:rPr>
                <w:color w:val="auto"/>
                <w:szCs w:val="24"/>
              </w:rPr>
              <w:t>видеомониторинга</w:t>
            </w:r>
            <w:proofErr w:type="spellEnd"/>
            <w:r w:rsidRPr="008E2187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8E2187">
              <w:rPr>
                <w:color w:val="auto"/>
                <w:szCs w:val="24"/>
              </w:rPr>
              <w:t>видеомониторинга</w:t>
            </w:r>
            <w:proofErr w:type="spellEnd"/>
            <w:r w:rsidRPr="008E2187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E2187">
              <w:rPr>
                <w:color w:val="auto"/>
                <w:szCs w:val="24"/>
              </w:rPr>
              <w:t>Семикаракорское</w:t>
            </w:r>
            <w:proofErr w:type="spellEnd"/>
            <w:r w:rsidRPr="008E2187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6,7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E2187">
              <w:rPr>
                <w:color w:val="auto"/>
                <w:szCs w:val="24"/>
              </w:rPr>
              <w:t>Семикаракорское</w:t>
            </w:r>
            <w:proofErr w:type="spellEnd"/>
            <w:r w:rsidRPr="008E2187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6,7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1 258,6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1 315,4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1 229,4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1 224,4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1 224,4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66,0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66,0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66,0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70,0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70,0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70,0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118 164,9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70 283,1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69 869,4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65 102,6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Мероприятия</w:t>
            </w:r>
            <w:proofErr w:type="gramEnd"/>
            <w:r w:rsidRPr="008E2187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33 647,4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lastRenderedPageBreak/>
              <w:t>Мероприятия</w:t>
            </w:r>
            <w:proofErr w:type="gramEnd"/>
            <w:r w:rsidRPr="008E2187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33 647,4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29 313,3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 –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.В</w:t>
            </w:r>
            <w:proofErr w:type="gramEnd"/>
            <w:r w:rsidRPr="008E2187">
              <w:rPr>
                <w:color w:val="auto"/>
                <w:szCs w:val="24"/>
              </w:rPr>
              <w:t>олгодонск</w:t>
            </w:r>
            <w:proofErr w:type="spellEnd"/>
            <w:r w:rsidRPr="008E2187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31 413,8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49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 –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.В</w:t>
            </w:r>
            <w:proofErr w:type="gramEnd"/>
            <w:r w:rsidRPr="008E2187">
              <w:rPr>
                <w:color w:val="auto"/>
                <w:szCs w:val="24"/>
              </w:rPr>
              <w:t>олгодонск</w:t>
            </w:r>
            <w:proofErr w:type="spellEnd"/>
            <w:r w:rsidRPr="008E2187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31 413,8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32 908,3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20 726,6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19 941,5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1 483,7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1 200,0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1 483,7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1 200,0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31 424,6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19 526,6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18 741,5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16 405,2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11 955,4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1 618,4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2 298,5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37,8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5 972,1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2 481,0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2 885,0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1 026,3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1 026,3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78,7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78,7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1 380,0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1 780,0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1 380,0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1 780,0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12 770,8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E2187">
              <w:rPr>
                <w:color w:val="auto"/>
                <w:szCs w:val="24"/>
              </w:rPr>
              <w:t>кВ</w:t>
            </w:r>
            <w:proofErr w:type="spellEnd"/>
            <w:r w:rsidRPr="008E2187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E2187">
              <w:rPr>
                <w:color w:val="auto"/>
                <w:szCs w:val="24"/>
              </w:rPr>
              <w:t>кВ</w:t>
            </w:r>
            <w:proofErr w:type="spellEnd"/>
            <w:r w:rsidRPr="008E2187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8E2187">
              <w:rPr>
                <w:color w:val="auto"/>
                <w:szCs w:val="24"/>
              </w:rPr>
              <w:t>В.А.Закруткина</w:t>
            </w:r>
            <w:proofErr w:type="spellEnd"/>
            <w:r w:rsidRPr="008E2187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E2187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8E2187">
              <w:rPr>
                <w:color w:val="auto"/>
                <w:szCs w:val="24"/>
              </w:rPr>
              <w:t>В.А.Закруткина</w:t>
            </w:r>
            <w:proofErr w:type="spellEnd"/>
            <w:r w:rsidRPr="008E2187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12 624,7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E2187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E2187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12 624,7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17 424,8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1 411,1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304,8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E2187">
              <w:rPr>
                <w:color w:val="auto"/>
                <w:szCs w:val="24"/>
              </w:rPr>
              <w:t>Семикаракорское</w:t>
            </w:r>
            <w:proofErr w:type="spellEnd"/>
            <w:r w:rsidRPr="008E2187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104,8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E2187">
              <w:rPr>
                <w:color w:val="auto"/>
                <w:szCs w:val="24"/>
              </w:rPr>
              <w:t>Семикаракорское</w:t>
            </w:r>
            <w:proofErr w:type="spellEnd"/>
            <w:r w:rsidRPr="008E2187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104,8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38 545,5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85 906,4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38 545,5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85 906,4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E2187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E2187">
              <w:rPr>
                <w:color w:val="auto"/>
                <w:szCs w:val="24"/>
              </w:rPr>
              <w:t>контроля за</w:t>
            </w:r>
            <w:proofErr w:type="gramEnd"/>
            <w:r w:rsidRPr="008E2187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E2187">
              <w:rPr>
                <w:color w:val="auto"/>
                <w:szCs w:val="24"/>
              </w:rPr>
              <w:t xml:space="preserve"> :</w:t>
            </w:r>
            <w:proofErr w:type="gramEnd"/>
            <w:r w:rsidRPr="008E2187">
              <w:rPr>
                <w:color w:val="auto"/>
                <w:szCs w:val="24"/>
              </w:rPr>
              <w:t xml:space="preserve">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8E2187">
              <w:rPr>
                <w:color w:val="auto"/>
                <w:szCs w:val="24"/>
              </w:rPr>
              <w:t>контроля за</w:t>
            </w:r>
            <w:proofErr w:type="gramEnd"/>
            <w:r w:rsidRPr="008E2187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E2187">
              <w:rPr>
                <w:color w:val="auto"/>
                <w:szCs w:val="24"/>
              </w:rPr>
              <w:t xml:space="preserve"> :</w:t>
            </w:r>
            <w:proofErr w:type="gramEnd"/>
            <w:r w:rsidRPr="008E2187">
              <w:rPr>
                <w:color w:val="auto"/>
                <w:szCs w:val="24"/>
              </w:rPr>
              <w:t xml:space="preserve">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.С</w:t>
            </w:r>
            <w:proofErr w:type="gramEnd"/>
            <w:r w:rsidRPr="008E2187">
              <w:rPr>
                <w:color w:val="auto"/>
                <w:szCs w:val="24"/>
              </w:rPr>
              <w:t>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color w:val="auto"/>
                <w:szCs w:val="24"/>
              </w:rPr>
              <w:t>Атаманский</w:t>
            </w:r>
            <w:proofErr w:type="gramEnd"/>
            <w:r w:rsidRPr="008E2187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.С</w:t>
            </w:r>
            <w:proofErr w:type="gramEnd"/>
            <w:r w:rsidRPr="008E2187">
              <w:rPr>
                <w:color w:val="auto"/>
                <w:szCs w:val="24"/>
              </w:rPr>
              <w:t>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color w:val="auto"/>
                <w:szCs w:val="24"/>
              </w:rPr>
              <w:t>Атаманский</w:t>
            </w:r>
            <w:proofErr w:type="gramEnd"/>
            <w:r w:rsidRPr="008E2187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.С</w:t>
            </w:r>
            <w:proofErr w:type="gramEnd"/>
            <w:r w:rsidRPr="008E2187">
              <w:rPr>
                <w:color w:val="auto"/>
                <w:szCs w:val="24"/>
              </w:rPr>
              <w:t>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color w:val="auto"/>
                <w:szCs w:val="24"/>
              </w:rPr>
              <w:t>Атаманский</w:t>
            </w:r>
            <w:proofErr w:type="gramEnd"/>
            <w:r w:rsidRPr="008E2187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.С</w:t>
            </w:r>
            <w:proofErr w:type="gramEnd"/>
            <w:r w:rsidRPr="008E2187">
              <w:rPr>
                <w:color w:val="auto"/>
                <w:szCs w:val="24"/>
              </w:rPr>
              <w:t>емикаракорск</w:t>
            </w:r>
            <w:proofErr w:type="spellEnd"/>
            <w:r w:rsidRPr="008E2187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E2187">
              <w:rPr>
                <w:color w:val="auto"/>
                <w:szCs w:val="24"/>
              </w:rPr>
              <w:t>Атаманский</w:t>
            </w:r>
            <w:proofErr w:type="gramEnd"/>
            <w:r w:rsidRPr="008E2187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8E2187">
              <w:rPr>
                <w:color w:val="auto"/>
                <w:szCs w:val="24"/>
              </w:rPr>
              <w:t>городская</w:t>
            </w:r>
            <w:proofErr w:type="gramEnd"/>
            <w:r w:rsidRPr="008E2187">
              <w:rPr>
                <w:color w:val="auto"/>
                <w:szCs w:val="24"/>
              </w:rPr>
              <w:t xml:space="preserve"> </w:t>
            </w:r>
            <w:proofErr w:type="spellStart"/>
            <w:r w:rsidRPr="008E2187">
              <w:rPr>
                <w:color w:val="auto"/>
                <w:szCs w:val="24"/>
              </w:rPr>
              <w:t>средв</w:t>
            </w:r>
            <w:proofErr w:type="spellEnd"/>
            <w:r w:rsidRPr="008E2187">
              <w:rPr>
                <w:color w:val="auto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38 292,6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38 292,6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38 292,6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31 160,2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16 960,9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28 182,6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.С</w:t>
            </w:r>
            <w:proofErr w:type="gramEnd"/>
            <w:r w:rsidRPr="008E2187">
              <w:rPr>
                <w:color w:val="auto"/>
                <w:szCs w:val="24"/>
              </w:rPr>
              <w:t>емикаракорск</w:t>
            </w:r>
            <w:proofErr w:type="spellEnd"/>
            <w:r w:rsidRPr="008E2187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E2187">
              <w:rPr>
                <w:color w:val="auto"/>
                <w:szCs w:val="24"/>
              </w:rPr>
              <w:t>г</w:t>
            </w:r>
            <w:proofErr w:type="gramStart"/>
            <w:r w:rsidRPr="008E2187">
              <w:rPr>
                <w:color w:val="auto"/>
                <w:szCs w:val="24"/>
              </w:rPr>
              <w:t>.С</w:t>
            </w:r>
            <w:proofErr w:type="gramEnd"/>
            <w:r w:rsidRPr="008E2187">
              <w:rPr>
                <w:color w:val="auto"/>
                <w:szCs w:val="24"/>
              </w:rPr>
              <w:t>емикаракорск</w:t>
            </w:r>
            <w:proofErr w:type="spellEnd"/>
            <w:r w:rsidRPr="008E2187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27 895,6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27 895,6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16 877,9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2 957,6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63,0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63,0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63,0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E2187">
              <w:rPr>
                <w:color w:val="auto"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E2187">
              <w:rPr>
                <w:color w:val="auto"/>
                <w:szCs w:val="24"/>
              </w:rPr>
              <w:t>Семикаракорск</w:t>
            </w:r>
            <w:proofErr w:type="spellEnd"/>
            <w:r w:rsidRPr="008E2187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20,0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1 108,1</w:t>
            </w:r>
          </w:p>
        </w:tc>
      </w:tr>
      <w:tr w:rsidR="008E2187" w:rsidRPr="008E2187" w:rsidTr="008E2187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1 108,1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1 006,8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101,3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</w:tr>
      <w:tr w:rsidR="008E2187" w:rsidRPr="008E2187" w:rsidTr="008E2187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</w:tr>
      <w:tr w:rsidR="008E2187" w:rsidRPr="008E2187" w:rsidTr="008E2187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E2187">
              <w:rPr>
                <w:color w:val="auto"/>
                <w:szCs w:val="24"/>
              </w:rPr>
              <w:t>Семикаракорское</w:t>
            </w:r>
            <w:proofErr w:type="spellEnd"/>
            <w:r w:rsidRPr="008E2187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8E2187">
              <w:rPr>
                <w:color w:val="auto"/>
                <w:szCs w:val="24"/>
              </w:rPr>
              <w:t>Семикаракорское</w:t>
            </w:r>
            <w:proofErr w:type="spellEnd"/>
            <w:r w:rsidRPr="008E2187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7,0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10 765,5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4 211,2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6 555,1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594,7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594,7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594,7</w:t>
            </w:r>
          </w:p>
        </w:tc>
      </w:tr>
      <w:tr w:rsidR="008E2187" w:rsidRPr="008E2187" w:rsidTr="008E2187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10 585,4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5 960,4</w:t>
            </w:r>
          </w:p>
        </w:tc>
      </w:tr>
      <w:tr w:rsidR="008E2187" w:rsidRPr="008E2187" w:rsidTr="008E2187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10 585,4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9 664,6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920,7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proofErr w:type="gramStart"/>
            <w:r w:rsidRPr="008E2187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E2187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</w:tr>
      <w:tr w:rsidR="008E2187" w:rsidRPr="008E2187" w:rsidTr="008E2187">
        <w:trPr>
          <w:trHeight w:val="31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228 596,6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204 943,1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7" w:rsidRPr="008E2187" w:rsidRDefault="008E2187" w:rsidP="008E2187">
            <w:pPr>
              <w:jc w:val="center"/>
              <w:rPr>
                <w:color w:val="auto"/>
                <w:szCs w:val="24"/>
              </w:rPr>
            </w:pPr>
            <w:r w:rsidRPr="008E2187">
              <w:rPr>
                <w:color w:val="auto"/>
                <w:szCs w:val="24"/>
              </w:rPr>
              <w:t>119 208,8</w:t>
            </w:r>
          </w:p>
        </w:tc>
      </w:tr>
    </w:tbl>
    <w:p w:rsidR="008E2187" w:rsidRPr="008E2187" w:rsidRDefault="008E2187">
      <w:pPr>
        <w:widowControl w:val="0"/>
        <w:ind w:firstLine="851"/>
        <w:rPr>
          <w:sz w:val="18"/>
          <w:lang w:val="en-US"/>
        </w:rPr>
      </w:pPr>
    </w:p>
    <w:sectPr w:rsidR="008E2187" w:rsidRPr="008E2187" w:rsidSect="008E2187">
      <w:pgSz w:w="16838" w:h="11906" w:orient="landscape"/>
      <w:pgMar w:top="1191" w:right="964" w:bottom="1985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2C" w:rsidRDefault="0044142C">
      <w:r>
        <w:separator/>
      </w:r>
    </w:p>
  </w:endnote>
  <w:endnote w:type="continuationSeparator" w:id="0">
    <w:p w:rsidR="0044142C" w:rsidRDefault="004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2C" w:rsidRDefault="0044142C">
      <w:r>
        <w:separator/>
      </w:r>
    </w:p>
  </w:footnote>
  <w:footnote w:type="continuationSeparator" w:id="0">
    <w:p w:rsidR="0044142C" w:rsidRDefault="0044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E2187">
      <w:rPr>
        <w:noProof/>
      </w:rPr>
      <w:t>180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1E5A00"/>
    <w:rsid w:val="0020078F"/>
    <w:rsid w:val="00222F46"/>
    <w:rsid w:val="0024770E"/>
    <w:rsid w:val="00302EBA"/>
    <w:rsid w:val="0034277D"/>
    <w:rsid w:val="0035223B"/>
    <w:rsid w:val="00401B0C"/>
    <w:rsid w:val="0044142C"/>
    <w:rsid w:val="00484909"/>
    <w:rsid w:val="004D4CFC"/>
    <w:rsid w:val="00701F7F"/>
    <w:rsid w:val="00721A41"/>
    <w:rsid w:val="007C6DE1"/>
    <w:rsid w:val="008E2187"/>
    <w:rsid w:val="00920345"/>
    <w:rsid w:val="009503CF"/>
    <w:rsid w:val="00A24E96"/>
    <w:rsid w:val="00A32575"/>
    <w:rsid w:val="00C13CA8"/>
    <w:rsid w:val="00D04869"/>
    <w:rsid w:val="00D17C47"/>
    <w:rsid w:val="00D24298"/>
    <w:rsid w:val="00D34ABE"/>
    <w:rsid w:val="00DB2412"/>
    <w:rsid w:val="00E04BEE"/>
    <w:rsid w:val="00E97BD1"/>
    <w:rsid w:val="00EA5DEE"/>
    <w:rsid w:val="00EC510A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E2187"/>
    <w:rPr>
      <w:color w:val="800080"/>
      <w:u w:val="single"/>
    </w:rPr>
  </w:style>
  <w:style w:type="paragraph" w:customStyle="1" w:styleId="xl63">
    <w:name w:val="xl63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E2187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E2187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E2187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E2187"/>
    <w:rPr>
      <w:color w:val="800080"/>
      <w:u w:val="single"/>
    </w:rPr>
  </w:style>
  <w:style w:type="paragraph" w:customStyle="1" w:styleId="xl63">
    <w:name w:val="xl63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E2187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E2187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E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E2187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E2187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221</Pages>
  <Words>30898</Words>
  <Characters>176125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22</cp:revision>
  <cp:lastPrinted>2022-12-27T12:08:00Z</cp:lastPrinted>
  <dcterms:created xsi:type="dcterms:W3CDTF">2022-06-28T11:28:00Z</dcterms:created>
  <dcterms:modified xsi:type="dcterms:W3CDTF">2022-12-29T05:26:00Z</dcterms:modified>
</cp:coreProperties>
</file>